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7E" w:rsidRPr="00AE34E2" w:rsidRDefault="00543FCB" w:rsidP="00AE34E2">
      <w:pPr>
        <w:pStyle w:val="Titre"/>
      </w:pPr>
      <w:r>
        <w:t>Propositions de sujets niveau 1ère</w:t>
      </w:r>
    </w:p>
    <w:p w:rsidR="00AE34E2" w:rsidRDefault="00543FCB" w:rsidP="00AE34E2">
      <w:pPr>
        <w:pStyle w:val="Sous-titre"/>
      </w:pPr>
      <w:r>
        <w:t>Préparer les élèves aux épreuves du baccalauréat en SES</w:t>
      </w:r>
    </w:p>
    <w:p w:rsidR="00AE34E2" w:rsidRDefault="0089521B" w:rsidP="00543FCB">
      <w:pPr>
        <w:pStyle w:val="Titre1"/>
      </w:pPr>
      <w:r>
        <w:t>2</w:t>
      </w:r>
      <w:r w:rsidR="00543FCB">
        <w:t xml:space="preserve">/ Sujets </w:t>
      </w:r>
      <w:r>
        <w:t>avec</w:t>
      </w:r>
      <w:r w:rsidR="00543FCB">
        <w:t xml:space="preserve"> appareil pédagogique</w:t>
      </w:r>
    </w:p>
    <w:p w:rsidR="00543FCB" w:rsidRDefault="00B7455B" w:rsidP="00543FCB">
      <w:pPr>
        <w:pStyle w:val="Titre2"/>
      </w:pPr>
      <w:r>
        <w:t>4</w:t>
      </w:r>
      <w:r w:rsidR="00543FCB">
        <w:t xml:space="preserve">/ </w:t>
      </w:r>
      <w:r>
        <w:t>Régulations et déséquilibres macroéconomiques</w:t>
      </w:r>
    </w:p>
    <w:p w:rsidR="00B7455B" w:rsidRPr="009F6747" w:rsidRDefault="00B7455B" w:rsidP="00B7455B">
      <w:pPr>
        <w:pStyle w:val="Titre2"/>
        <w:rPr>
          <w:rFonts w:asciiTheme="minorHAnsi" w:hAnsiTheme="minorHAnsi"/>
          <w:sz w:val="16"/>
          <w:szCs w:val="16"/>
        </w:rPr>
      </w:pPr>
      <w:r w:rsidRPr="009F6747">
        <w:rPr>
          <w:rFonts w:asciiTheme="minorHAnsi" w:hAnsiTheme="minorHAnsi"/>
          <w:sz w:val="16"/>
          <w:szCs w:val="16"/>
        </w:rPr>
        <w:t>Notions :</w:t>
      </w:r>
    </w:p>
    <w:p w:rsidR="00B7455B" w:rsidRPr="009F6747" w:rsidRDefault="00B7455B" w:rsidP="00B7455B">
      <w:pPr>
        <w:pStyle w:val="Listecouleur-Accent11"/>
        <w:ind w:left="0"/>
        <w:rPr>
          <w:rFonts w:asciiTheme="minorHAnsi" w:hAnsiTheme="minorHAnsi"/>
          <w:sz w:val="16"/>
          <w:szCs w:val="16"/>
        </w:rPr>
      </w:pPr>
      <w:r w:rsidRPr="009F6747">
        <w:rPr>
          <w:rFonts w:asciiTheme="minorHAnsi" w:hAnsiTheme="minorHAnsi"/>
          <w:sz w:val="16"/>
          <w:szCs w:val="16"/>
        </w:rPr>
        <w:t>Fonctions économiques de l’</w:t>
      </w:r>
      <w:proofErr w:type="spellStart"/>
      <w:r w:rsidRPr="009F6747">
        <w:rPr>
          <w:rFonts w:asciiTheme="minorHAnsi" w:hAnsiTheme="minorHAnsi"/>
          <w:sz w:val="16"/>
          <w:szCs w:val="16"/>
        </w:rPr>
        <w:t>Etat</w:t>
      </w:r>
      <w:proofErr w:type="spellEnd"/>
      <w:r w:rsidRPr="009F6747">
        <w:rPr>
          <w:rFonts w:asciiTheme="minorHAnsi" w:hAnsiTheme="minorHAnsi"/>
          <w:sz w:val="16"/>
          <w:szCs w:val="16"/>
        </w:rPr>
        <w:t xml:space="preserve"> (allocation, répartition, stabilisation), prélèvements obligatoires, dépenses publiques, déficit public, dette publique, demande globale, inflation, chômage, déséquilibre extérieur, politique budgétaire, politique monétaire.</w:t>
      </w:r>
    </w:p>
    <w:p w:rsidR="00B7455B" w:rsidRDefault="00B7455B" w:rsidP="00B7455B">
      <w:pPr>
        <w:pStyle w:val="Titre3"/>
      </w:pPr>
      <w:bookmarkStart w:id="0" w:name="OLE_LINK35"/>
      <w:bookmarkStart w:id="1" w:name="OLE_LINK36"/>
      <w:r>
        <w:t>Proposition de questions d’EC1</w:t>
      </w:r>
    </w:p>
    <w:bookmarkEnd w:id="0"/>
    <w:bookmarkEnd w:id="1"/>
    <w:p w:rsidR="00B7455B" w:rsidRPr="00B7455B" w:rsidRDefault="00B7455B" w:rsidP="00B7455B">
      <w:pPr>
        <w:pStyle w:val="Texte"/>
        <w:rPr>
          <w:b/>
        </w:rPr>
      </w:pPr>
      <w:r w:rsidRPr="00B7455B">
        <w:rPr>
          <w:b/>
        </w:rPr>
        <w:t>Sujet 1 : Expliquez pourquoi le chômage dépend de la demande globale.</w:t>
      </w:r>
    </w:p>
    <w:p w:rsidR="00B7455B" w:rsidRDefault="00B7455B" w:rsidP="00B7455B">
      <w:pPr>
        <w:pStyle w:val="Listecouleur-Accent11"/>
        <w:ind w:left="0"/>
        <w:rPr>
          <w:b/>
          <w:sz w:val="18"/>
          <w:szCs w:val="18"/>
        </w:rPr>
      </w:pPr>
    </w:p>
    <w:p w:rsidR="00B7455B" w:rsidRPr="003377FC" w:rsidRDefault="00B7455B" w:rsidP="00B7455B">
      <w:pPr>
        <w:pStyle w:val="Texte"/>
      </w:pPr>
      <w:bookmarkStart w:id="2" w:name="OLE_LINK47"/>
      <w:bookmarkStart w:id="3" w:name="OLE_LINK48"/>
      <w:r w:rsidRPr="003377FC">
        <w:rPr>
          <w:b/>
        </w:rPr>
        <w:t xml:space="preserve">Réponse n°1 : </w:t>
      </w:r>
      <w:bookmarkEnd w:id="2"/>
      <w:bookmarkEnd w:id="3"/>
      <w:r w:rsidRPr="003377FC">
        <w:t>Si la demande globale augmente, par exemple la consommation ou les exportations, alors il y a besoin de produire plus, on peut donc embaucher plus de personnes. Mais comme ce sont des exportations, c’est plus simple de produire directement là où sont les consommateurs : c’est ce que l’on appelle la délocalisation.</w:t>
      </w:r>
    </w:p>
    <w:p w:rsidR="00B7455B" w:rsidRDefault="00B7455B" w:rsidP="00B7455B">
      <w:pPr>
        <w:pStyle w:val="Texte"/>
      </w:pPr>
    </w:p>
    <w:p w:rsidR="00B7455B" w:rsidRPr="004438EE" w:rsidRDefault="00B7455B" w:rsidP="00B7455B">
      <w:pPr>
        <w:pStyle w:val="Texte"/>
      </w:pPr>
      <w:bookmarkStart w:id="4" w:name="OLE_LINK58"/>
      <w:bookmarkStart w:id="5" w:name="OLE_LINK59"/>
      <w:r w:rsidRPr="00F03E9D">
        <w:rPr>
          <w:b/>
        </w:rPr>
        <w:t>Réponse n°</w:t>
      </w:r>
      <w:r>
        <w:rPr>
          <w:b/>
        </w:rPr>
        <w:t>2 :</w:t>
      </w:r>
      <w:bookmarkEnd w:id="4"/>
      <w:bookmarkEnd w:id="5"/>
      <w:r>
        <w:rPr>
          <w:b/>
        </w:rPr>
        <w:t xml:space="preserve"> </w:t>
      </w:r>
      <w:r w:rsidRPr="004438EE">
        <w:t>La demande globale dans une économie représente la somme de la consommation finale, de l’investissement, de la variation des stocks et des exportations. Le chômage peut expliquer la demande globale en raison des revenus plus faibles des chômeurs.</w:t>
      </w:r>
    </w:p>
    <w:p w:rsidR="00B7455B" w:rsidRDefault="00B7455B" w:rsidP="00B7455B">
      <w:pPr>
        <w:pStyle w:val="Texte"/>
      </w:pPr>
      <w:r>
        <w:t xml:space="preserve">Les chômeurs ont des revenus plus faibles que les salariés. </w:t>
      </w:r>
      <w:r w:rsidRPr="004438EE">
        <w:t xml:space="preserve">En effet, le chômage est la situation d’une personne </w:t>
      </w:r>
      <w:r>
        <w:t>qui n’a pas d’emploi et qui en cherche un. Un chômeur peut recevoir un revenu s’il a été licencié (indemnité chômage) ou s’il n’a pas d’autre ressource pour vivre (minimum social : par exemple le Revenu de solidarité active [RSA]). Mais ce revenu est plus faible que celui qu’il recevrait s’il était salarié. En effet, l’indemnité que l’on reçoit lorsque l’on s’est fait licencier est plus faible que le dernier salaire reçu, et les minima sociaux sont inférieurs au salaire minimum (SMIC).</w:t>
      </w:r>
    </w:p>
    <w:p w:rsidR="00B7455B" w:rsidRDefault="00B7455B" w:rsidP="00B7455B">
      <w:pPr>
        <w:pStyle w:val="Texte"/>
      </w:pPr>
      <w:r>
        <w:t>Dans une économie où les chômeurs sont nombreux, la consommation finale risque d’être plus faible, et donc la demande globale sera plus faible. Puisque les chômeurs ont un revenu plus faible que les salariés, leur consommation sera forcément plus faible. La demande globale risque donc d’être plus faible.</w:t>
      </w:r>
    </w:p>
    <w:p w:rsidR="00B7455B" w:rsidRDefault="00B7455B" w:rsidP="00B7455B">
      <w:pPr>
        <w:pStyle w:val="Texte"/>
      </w:pPr>
      <w:r>
        <w:t>Le chômage est donc une des explications dont dépend la demande globale.</w:t>
      </w:r>
    </w:p>
    <w:p w:rsidR="00B7455B" w:rsidRDefault="00B7455B" w:rsidP="00B7455B">
      <w:pPr>
        <w:pStyle w:val="Listecouleur-Accent11"/>
        <w:ind w:left="0"/>
        <w:rPr>
          <w:rFonts w:asciiTheme="minorHAnsi" w:hAnsiTheme="minorHAnsi"/>
          <w:sz w:val="16"/>
          <w:szCs w:val="16"/>
        </w:rPr>
      </w:pPr>
      <w:r>
        <w:rPr>
          <w:rFonts w:asciiTheme="minorHAnsi" w:hAnsiTheme="minorHAnsi"/>
          <w:sz w:val="16"/>
          <w:szCs w:val="16"/>
        </w:rPr>
        <w:t xml:space="preserve"> </w:t>
      </w: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Default="00B7455B" w:rsidP="00B7455B">
      <w:pPr>
        <w:pStyle w:val="Listecouleur-Accent11"/>
        <w:ind w:left="0"/>
        <w:rPr>
          <w:rFonts w:asciiTheme="minorHAnsi" w:hAnsiTheme="minorHAnsi"/>
          <w:sz w:val="16"/>
          <w:szCs w:val="16"/>
        </w:rPr>
      </w:pPr>
    </w:p>
    <w:p w:rsidR="00B7455B" w:rsidRPr="00823705" w:rsidRDefault="00B7455B" w:rsidP="00B7455B">
      <w:pPr>
        <w:pStyle w:val="Listecouleur-Accent11"/>
        <w:numPr>
          <w:ilvl w:val="0"/>
          <w:numId w:val="17"/>
        </w:numPr>
        <w:rPr>
          <w:rFonts w:asciiTheme="minorHAnsi" w:hAnsiTheme="minorHAnsi"/>
          <w:b/>
          <w:sz w:val="18"/>
          <w:szCs w:val="18"/>
        </w:rPr>
      </w:pPr>
      <w:r w:rsidRPr="00823705">
        <w:rPr>
          <w:rFonts w:asciiTheme="minorHAnsi" w:hAnsiTheme="minorHAnsi"/>
          <w:b/>
          <w:sz w:val="18"/>
          <w:szCs w:val="18"/>
        </w:rPr>
        <w:lastRenderedPageBreak/>
        <w:t>Quelles sont les qualités et les défauts de chacune de ces réponses ?</w:t>
      </w:r>
    </w:p>
    <w:p w:rsidR="00B7455B" w:rsidRDefault="00B7455B" w:rsidP="00B7455B">
      <w:pPr>
        <w:pStyle w:val="Listecouleur-Accent11"/>
        <w:rPr>
          <w:rFonts w:asciiTheme="minorHAnsi" w:hAnsiTheme="minorHAnsi"/>
          <w:sz w:val="18"/>
          <w:szCs w:val="18"/>
        </w:rPr>
      </w:pPr>
    </w:p>
    <w:tbl>
      <w:tblPr>
        <w:tblStyle w:val="Grilledutableau"/>
        <w:tblW w:w="10745" w:type="dxa"/>
        <w:tblInd w:w="-5" w:type="dxa"/>
        <w:tblLook w:val="04A0"/>
      </w:tblPr>
      <w:tblGrid>
        <w:gridCol w:w="2378"/>
        <w:gridCol w:w="3972"/>
        <w:gridCol w:w="4395"/>
      </w:tblGrid>
      <w:tr w:rsidR="00B7455B" w:rsidTr="006025A7">
        <w:tc>
          <w:tcPr>
            <w:tcW w:w="2378" w:type="dxa"/>
          </w:tcPr>
          <w:p w:rsidR="00B7455B" w:rsidRPr="00B7455B" w:rsidRDefault="00B7455B" w:rsidP="006025A7">
            <w:pPr>
              <w:pStyle w:val="Listecouleur-Accent11"/>
              <w:ind w:left="0"/>
              <w:rPr>
                <w:rFonts w:asciiTheme="minorHAnsi" w:hAnsiTheme="minorHAnsi"/>
                <w:b/>
                <w:sz w:val="18"/>
                <w:szCs w:val="18"/>
                <w:lang w:val="fr-FR"/>
              </w:rPr>
            </w:pPr>
          </w:p>
        </w:tc>
        <w:tc>
          <w:tcPr>
            <w:tcW w:w="3972"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Réponse</w:t>
            </w:r>
            <w:proofErr w:type="spellEnd"/>
            <w:r w:rsidRPr="00823705">
              <w:rPr>
                <w:rFonts w:asciiTheme="minorHAnsi" w:hAnsiTheme="minorHAnsi"/>
                <w:b/>
                <w:sz w:val="18"/>
                <w:szCs w:val="18"/>
              </w:rPr>
              <w:t xml:space="preserve"> 1</w:t>
            </w:r>
          </w:p>
        </w:tc>
        <w:tc>
          <w:tcPr>
            <w:tcW w:w="4395"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Réponse</w:t>
            </w:r>
            <w:proofErr w:type="spellEnd"/>
            <w:r w:rsidRPr="00823705">
              <w:rPr>
                <w:rFonts w:asciiTheme="minorHAnsi" w:hAnsiTheme="minorHAnsi"/>
                <w:b/>
                <w:sz w:val="18"/>
                <w:szCs w:val="18"/>
              </w:rPr>
              <w:t xml:space="preserve"> 2</w:t>
            </w:r>
          </w:p>
        </w:tc>
      </w:tr>
      <w:tr w:rsidR="00B7455B" w:rsidTr="006025A7">
        <w:tc>
          <w:tcPr>
            <w:tcW w:w="2378"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Qualités</w:t>
            </w:r>
            <w:proofErr w:type="spellEnd"/>
          </w:p>
        </w:tc>
        <w:tc>
          <w:tcPr>
            <w:tcW w:w="3972" w:type="dxa"/>
          </w:tcPr>
          <w:p w:rsidR="00B7455B" w:rsidRDefault="00B7455B" w:rsidP="006025A7">
            <w:pPr>
              <w:pStyle w:val="Listecouleur-Accent11"/>
              <w:ind w:left="0"/>
              <w:rPr>
                <w:rFonts w:asciiTheme="minorHAnsi" w:hAnsiTheme="minorHAnsi"/>
                <w:sz w:val="18"/>
                <w:szCs w:val="18"/>
              </w:rPr>
            </w:pPr>
          </w:p>
        </w:tc>
        <w:tc>
          <w:tcPr>
            <w:tcW w:w="4395" w:type="dxa"/>
          </w:tcPr>
          <w:p w:rsidR="00B7455B" w:rsidRDefault="00B7455B" w:rsidP="006025A7">
            <w:pPr>
              <w:pStyle w:val="Listecouleur-Accent11"/>
              <w:ind w:left="0"/>
              <w:rPr>
                <w:rFonts w:asciiTheme="minorHAnsi" w:hAnsiTheme="minorHAnsi"/>
                <w:sz w:val="18"/>
                <w:szCs w:val="18"/>
              </w:rPr>
            </w:pPr>
          </w:p>
        </w:tc>
      </w:tr>
      <w:tr w:rsidR="00B7455B" w:rsidTr="006025A7">
        <w:tc>
          <w:tcPr>
            <w:tcW w:w="2378"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Défauts</w:t>
            </w:r>
            <w:proofErr w:type="spellEnd"/>
          </w:p>
        </w:tc>
        <w:tc>
          <w:tcPr>
            <w:tcW w:w="3972" w:type="dxa"/>
          </w:tcPr>
          <w:p w:rsidR="00B7455B" w:rsidRDefault="00B7455B" w:rsidP="006025A7">
            <w:pPr>
              <w:pStyle w:val="Listecouleur-Accent11"/>
              <w:ind w:left="0"/>
              <w:rPr>
                <w:rFonts w:asciiTheme="minorHAnsi" w:hAnsiTheme="minorHAnsi"/>
                <w:sz w:val="18"/>
                <w:szCs w:val="18"/>
              </w:rPr>
            </w:pPr>
          </w:p>
        </w:tc>
        <w:tc>
          <w:tcPr>
            <w:tcW w:w="4395" w:type="dxa"/>
          </w:tcPr>
          <w:p w:rsidR="00B7455B" w:rsidRDefault="00B7455B" w:rsidP="006025A7">
            <w:pPr>
              <w:pStyle w:val="Listecouleur-Accent11"/>
              <w:ind w:left="0"/>
              <w:rPr>
                <w:rFonts w:asciiTheme="minorHAnsi" w:hAnsiTheme="minorHAnsi"/>
                <w:sz w:val="18"/>
                <w:szCs w:val="18"/>
              </w:rPr>
            </w:pPr>
          </w:p>
        </w:tc>
      </w:tr>
    </w:tbl>
    <w:p w:rsidR="00B7455B" w:rsidRPr="004438EE" w:rsidRDefault="00B7455B" w:rsidP="00B7455B">
      <w:pPr>
        <w:pStyle w:val="Listecouleur-Accent11"/>
        <w:ind w:left="0"/>
        <w:rPr>
          <w:rFonts w:asciiTheme="minorHAnsi" w:hAnsiTheme="minorHAnsi"/>
          <w:sz w:val="16"/>
          <w:szCs w:val="16"/>
        </w:rPr>
      </w:pPr>
    </w:p>
    <w:p w:rsidR="00B7455B" w:rsidRPr="003506F2" w:rsidRDefault="00B7455B" w:rsidP="00B7455B">
      <w:pPr>
        <w:pStyle w:val="Listecouleur-Accent11"/>
        <w:numPr>
          <w:ilvl w:val="0"/>
          <w:numId w:val="17"/>
        </w:numPr>
        <w:rPr>
          <w:rFonts w:asciiTheme="minorHAnsi" w:hAnsiTheme="minorHAnsi"/>
          <w:b/>
          <w:sz w:val="18"/>
          <w:szCs w:val="18"/>
        </w:rPr>
      </w:pPr>
      <w:r w:rsidRPr="003506F2">
        <w:rPr>
          <w:rFonts w:asciiTheme="minorHAnsi" w:hAnsiTheme="minorHAnsi"/>
          <w:b/>
          <w:sz w:val="18"/>
          <w:szCs w:val="18"/>
        </w:rPr>
        <w:t>Parmi les schémas ci-dessous, lequel représente la réponse 1 ? la réponse 2 ?</w:t>
      </w:r>
    </w:p>
    <w:p w:rsidR="00B7455B" w:rsidRPr="003506F2" w:rsidRDefault="00B7455B" w:rsidP="00B7455B">
      <w:pPr>
        <w:pStyle w:val="Listecouleur-Accent11"/>
        <w:numPr>
          <w:ilvl w:val="0"/>
          <w:numId w:val="17"/>
        </w:numPr>
        <w:rPr>
          <w:rFonts w:asciiTheme="minorHAnsi" w:hAnsiTheme="minorHAnsi"/>
          <w:b/>
          <w:sz w:val="18"/>
          <w:szCs w:val="18"/>
        </w:rPr>
      </w:pPr>
      <w:r w:rsidRPr="003506F2">
        <w:rPr>
          <w:rFonts w:asciiTheme="minorHAnsi" w:hAnsiTheme="minorHAnsi"/>
          <w:b/>
          <w:sz w:val="18"/>
          <w:szCs w:val="18"/>
        </w:rPr>
        <w:t>Complétez ces schémas.</w:t>
      </w:r>
    </w:p>
    <w:p w:rsidR="00B7455B" w:rsidRPr="003506F2" w:rsidRDefault="00B7455B" w:rsidP="00B7455B">
      <w:pPr>
        <w:pStyle w:val="Listecouleur-Accent11"/>
        <w:numPr>
          <w:ilvl w:val="0"/>
          <w:numId w:val="17"/>
        </w:numPr>
        <w:rPr>
          <w:rFonts w:asciiTheme="minorHAnsi" w:hAnsiTheme="minorHAnsi"/>
          <w:b/>
          <w:sz w:val="18"/>
          <w:szCs w:val="18"/>
        </w:rPr>
      </w:pPr>
      <w:bookmarkStart w:id="6" w:name="OLE_LINK55"/>
      <w:bookmarkStart w:id="7" w:name="OLE_LINK56"/>
      <w:r>
        <w:rPr>
          <w:rFonts w:asciiTheme="minorHAnsi" w:hAnsiTheme="minorHAnsi"/>
          <w:b/>
          <w:sz w:val="18"/>
          <w:szCs w:val="18"/>
        </w:rPr>
        <w:t>Faites le</w:t>
      </w:r>
      <w:r w:rsidRPr="003506F2">
        <w:rPr>
          <w:rFonts w:asciiTheme="minorHAnsi" w:hAnsiTheme="minorHAnsi"/>
          <w:b/>
          <w:sz w:val="18"/>
          <w:szCs w:val="18"/>
        </w:rPr>
        <w:t xml:space="preserve"> schéma </w:t>
      </w:r>
      <w:r>
        <w:rPr>
          <w:rFonts w:asciiTheme="minorHAnsi" w:hAnsiTheme="minorHAnsi"/>
          <w:b/>
          <w:sz w:val="18"/>
          <w:szCs w:val="18"/>
        </w:rPr>
        <w:t xml:space="preserve">correspondant à la </w:t>
      </w:r>
      <w:r w:rsidRPr="003506F2">
        <w:rPr>
          <w:rFonts w:asciiTheme="minorHAnsi" w:hAnsiTheme="minorHAnsi"/>
          <w:b/>
          <w:sz w:val="18"/>
          <w:szCs w:val="18"/>
        </w:rPr>
        <w:t>réponse correcte à la question posée.</w:t>
      </w:r>
    </w:p>
    <w:bookmarkEnd w:id="6"/>
    <w:bookmarkEnd w:id="7"/>
    <w:p w:rsidR="00B7455B" w:rsidRPr="003506F2" w:rsidRDefault="00B7455B" w:rsidP="00B7455B">
      <w:pPr>
        <w:pStyle w:val="Listecouleur-Accent11"/>
        <w:rPr>
          <w:rFonts w:asciiTheme="minorHAnsi" w:hAnsiTheme="minorHAnsi"/>
          <w:b/>
          <w:sz w:val="18"/>
          <w:szCs w:val="18"/>
        </w:rPr>
      </w:pPr>
      <w:r w:rsidRPr="00A850CF">
        <w:rPr>
          <w:noProof/>
        </w:rPr>
        <w:pict>
          <v:rect id="Rectangle 32" o:spid="_x0000_s1071" style="position:absolute;left:0;text-align:left;margin-left:352.35pt;margin-top:3.45pt;width:43.45pt;height:9.1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" filled="f" stroked="f" strokeweight="1pt">
            <v:textbox style="mso-next-textbox:#Rectangle 32" inset=".1mm,.1mm,.1mm,.1mm">
              <w:txbxContent>
                <w:p w:rsidR="00B7455B" w:rsidRPr="00AE65FA" w:rsidRDefault="00B7455B" w:rsidP="00B7455B">
                  <w:pPr>
                    <w:jc w:val="center"/>
                    <w:rPr>
                      <w:b/>
                      <w:sz w:val="16"/>
                      <w:szCs w:val="16"/>
                    </w:rPr>
                  </w:pPr>
                  <w:r w:rsidRPr="00AE65FA">
                    <w:rPr>
                      <w:b/>
                      <w:sz w:val="16"/>
                      <w:szCs w:val="16"/>
                    </w:rPr>
                    <w:t xml:space="preserve">Schéma </w:t>
                  </w:r>
                  <w:r>
                    <w:rPr>
                      <w:b/>
                      <w:sz w:val="16"/>
                      <w:szCs w:val="16"/>
                    </w:rPr>
                    <w:t>B</w:t>
                  </w:r>
                  <w:r w:rsidRPr="00AE65FA">
                    <w:rPr>
                      <w:b/>
                      <w:sz w:val="16"/>
                      <w:szCs w:val="16"/>
                    </w:rPr>
                    <w:t xml:space="preserve"> </w:t>
                  </w:r>
                </w:p>
              </w:txbxContent>
            </v:textbox>
          </v:rect>
        </w:pict>
      </w:r>
      <w:r w:rsidRPr="00A850CF">
        <w:rPr>
          <w:noProof/>
        </w:rPr>
        <w:pict>
          <v:rect id="Rectangle 31" o:spid="_x0000_s1070" style="position:absolute;left:0;text-align:left;margin-left:92.65pt;margin-top:4.15pt;width:43.45pt;height:9.1pt;z-index:251661312;visibility:visibl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" filled="f" stroked="f" strokeweight="1pt">
            <v:textbox style="mso-next-textbox:#Rectangle 31" inset=".1mm,.1mm,.1mm,.1mm">
              <w:txbxContent>
                <w:p w:rsidR="00B7455B" w:rsidRPr="00AE65FA" w:rsidRDefault="00B7455B" w:rsidP="00B7455B">
                  <w:pPr>
                    <w:jc w:val="center"/>
                    <w:rPr>
                      <w:b/>
                      <w:sz w:val="16"/>
                      <w:szCs w:val="16"/>
                    </w:rPr>
                  </w:pPr>
                  <w:r w:rsidRPr="00AE65FA">
                    <w:rPr>
                      <w:b/>
                      <w:sz w:val="16"/>
                      <w:szCs w:val="16"/>
                    </w:rPr>
                    <w:t xml:space="preserve">Schéma A </w:t>
                  </w:r>
                </w:p>
              </w:txbxContent>
            </v:textbox>
          </v:rect>
        </w:pict>
      </w:r>
    </w:p>
    <w:p w:rsidR="00B7455B" w:rsidRDefault="00B7455B" w:rsidP="00B7455B">
      <w:pPr>
        <w:pStyle w:val="Listecouleur-Accent11"/>
        <w:ind w:left="0"/>
        <w:rPr>
          <w:sz w:val="18"/>
          <w:szCs w:val="18"/>
        </w:rPr>
      </w:pPr>
      <w:r w:rsidRPr="00A850CF">
        <w:rPr>
          <w:rFonts w:asciiTheme="minorHAnsi" w:hAnsiTheme="minorHAnsi"/>
          <w:b/>
          <w:noProof/>
          <w:sz w:val="18"/>
          <w:szCs w:val="18"/>
          <w:lang w:val="en-US" w:eastAsia="zh-TW"/>
        </w:rPr>
        <w:pict>
          <v:group id="Group 29" o:spid="_x0000_s1059" style="position:absolute;margin-left:314.35pt;margin-top:3.8pt;width:122.5pt;height:255.75pt;z-index:251660288;mso-position-vertical-relative:line;mso-height-relative:margin" coordsize="15557,3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">
            <v:rect id="Rectangle 19" o:spid="_x0000_s1060" style="position:absolute;top:22517;width:15557;height:99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0qb8A&#10;AADbAAAADwAAAGRycy9kb3ducmV2LnhtbERPzWoCMRC+F3yHMIK3mrWHoqtRRCpIDxVXH2DYjJvF&#10;zSQmUde3N4VCb/Px/c5i1dtO3CnE1rGCybgAQVw73XKj4HTcvk9BxISssXNMCp4UYbUcvC2w1O7B&#10;B7pXqRE5hGOJCkxKvpQy1oYsxrHzxJk7u2AxZRgaqQM+crjt5EdRfEqLLecGg542hupLdbMKfFj7&#10;vfkyx23/E3bfza1qzfWp1GjYr+cgEvXpX/zn3uk8fwa/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DSpvwAAANsAAAAPAAAAAAAAAAAAAAAAAJgCAABkcnMvZG93bnJl&#10;di54bWxQSwUGAAAAAAQABAD1AAAAhAMAAAAA&#10;" fillcolor="white [3201]" strokecolor="black [3213]" strokeweight="1pt">
              <v:textbox style="mso-next-textbox:#Rectangle 19">
                <w:txbxContent>
                  <w:p w:rsidR="00B7455B" w:rsidRDefault="00B7455B" w:rsidP="00B7455B">
                    <w:pPr>
                      <w:spacing w:after="0" w:line="240" w:lineRule="auto"/>
                      <w:jc w:val="center"/>
                      <w:rPr>
                        <w:color w:val="000000" w:themeColor="text1"/>
                      </w:rPr>
                    </w:pPr>
                    <w:r w:rsidRPr="003506F2">
                      <w:rPr>
                        <w:color w:val="000000" w:themeColor="text1"/>
                      </w:rPr>
                      <w:t>Demande globale</w:t>
                    </w:r>
                    <w:r>
                      <w:rPr>
                        <w:color w:val="000000" w:themeColor="text1"/>
                      </w:rPr>
                      <w:t xml:space="preserve"> </w:t>
                    </w:r>
                  </w:p>
                  <w:p w:rsidR="00B7455B" w:rsidRDefault="00B7455B" w:rsidP="00B7455B">
                    <w:pPr>
                      <w:spacing w:after="0" w:line="240" w:lineRule="auto"/>
                      <w:jc w:val="center"/>
                      <w:rPr>
                        <w:color w:val="000000" w:themeColor="text1"/>
                      </w:rPr>
                    </w:pPr>
                    <w:r>
                      <w:rPr>
                        <w:color w:val="000000" w:themeColor="text1"/>
                      </w:rPr>
                      <w:t>= …………………………..</w:t>
                    </w:r>
                  </w:p>
                  <w:p w:rsidR="00B7455B" w:rsidRDefault="00B7455B" w:rsidP="00B7455B">
                    <w:pPr>
                      <w:spacing w:after="0" w:line="240" w:lineRule="auto"/>
                      <w:jc w:val="center"/>
                      <w:rPr>
                        <w:color w:val="000000" w:themeColor="text1"/>
                      </w:rPr>
                    </w:pPr>
                    <w:bookmarkStart w:id="8" w:name="OLE_LINK51"/>
                    <w:bookmarkStart w:id="9" w:name="OLE_LINK52"/>
                    <w:r>
                      <w:rPr>
                        <w:color w:val="000000" w:themeColor="text1"/>
                      </w:rPr>
                      <w:t>+……………………………</w:t>
                    </w:r>
                  </w:p>
                  <w:p w:rsidR="00B7455B" w:rsidRDefault="00B7455B" w:rsidP="00B7455B">
                    <w:pPr>
                      <w:spacing w:after="0" w:line="240" w:lineRule="auto"/>
                      <w:jc w:val="center"/>
                      <w:rPr>
                        <w:color w:val="000000" w:themeColor="text1"/>
                      </w:rPr>
                    </w:pPr>
                    <w:bookmarkStart w:id="10" w:name="OLE_LINK53"/>
                    <w:bookmarkStart w:id="11" w:name="OLE_LINK54"/>
                    <w:r>
                      <w:rPr>
                        <w:color w:val="000000" w:themeColor="text1"/>
                      </w:rPr>
                      <w:t>+……………………………</w:t>
                    </w:r>
                    <w:bookmarkEnd w:id="10"/>
                    <w:bookmarkEnd w:id="11"/>
                  </w:p>
                  <w:p w:rsidR="00B7455B" w:rsidRDefault="00B7455B" w:rsidP="00B7455B">
                    <w:pPr>
                      <w:spacing w:after="0" w:line="240" w:lineRule="auto"/>
                      <w:jc w:val="center"/>
                      <w:rPr>
                        <w:color w:val="000000" w:themeColor="text1"/>
                      </w:rPr>
                    </w:pPr>
                    <w:r>
                      <w:rPr>
                        <w:color w:val="000000" w:themeColor="text1"/>
                      </w:rPr>
                      <w:t>+……………………………</w:t>
                    </w:r>
                  </w:p>
                  <w:bookmarkEnd w:id="8"/>
                  <w:bookmarkEnd w:id="9"/>
                  <w:p w:rsidR="00B7455B" w:rsidRDefault="00B7455B" w:rsidP="00B7455B">
                    <w:pPr>
                      <w:jc w:val="center"/>
                      <w:rPr>
                        <w:color w:val="000000" w:themeColor="text1"/>
                      </w:rPr>
                    </w:pPr>
                  </w:p>
                  <w:p w:rsidR="00B7455B" w:rsidRPr="003506F2" w:rsidRDefault="00B7455B" w:rsidP="00B7455B">
                    <w:pPr>
                      <w:jc w:val="center"/>
                      <w:rPr>
                        <w:color w:val="000000" w:themeColor="text1"/>
                      </w:rPr>
                    </w:pPr>
                  </w:p>
                </w:txbxContent>
              </v:textbox>
            </v:rect>
            <v:rect id="Rectangle 20" o:spid="_x0000_s1061" style="position:absolute;left:1228;width:13024;height:3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ib4A&#10;AADbAAAADwAAAGRycy9kb3ducmV2LnhtbERPzYrCMBC+C/sOYRb2ZtP1sEg1isgK4sHF6gMMzdgU&#10;m0lMota33xwEjx/f/3w52F7cKcTOsYLvogRB3DjdcavgdNyMpyBiQtbYOyYFT4qwXHyM5lhp9+AD&#10;3evUihzCsUIFJiVfSRkbQxZj4Txx5s4uWEwZhlbqgI8cbns5KcsfabHj3GDQ09pQc6lvVoEPK/9n&#10;fs1xM+zDdtfe6s5cn0p9fQ6rGYhEQ3qLX+6tVjDJ6/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SV4m+AAAA2wAAAA8AAAAAAAAAAAAAAAAAmAIAAGRycy9kb3ducmV2&#10;LnhtbFBLBQYAAAAABAAEAPUAAACDAwAAAAA=&#10;" fillcolor="white [3201]" strokecolor="black [3213]" strokeweight="1pt">
              <v:textbox style="mso-next-textbox:#Rectangle 20">
                <w:txbxContent>
                  <w:p w:rsidR="00B7455B" w:rsidRPr="003506F2" w:rsidRDefault="00B7455B" w:rsidP="00B7455B">
                    <w:pPr>
                      <w:jc w:val="center"/>
                      <w:rPr>
                        <w:sz w:val="16"/>
                        <w:szCs w:val="16"/>
                      </w:rPr>
                    </w:pPr>
                    <w:r>
                      <w:rPr>
                        <w:sz w:val="16"/>
                        <w:szCs w:val="16"/>
                      </w:rPr>
                      <w:t>(Augmentation du) Chômage</w:t>
                    </w:r>
                  </w:p>
                </w:txbxContent>
              </v:textbox>
            </v:rect>
            <v:rect id="Rectangle 21" o:spid="_x0000_s1062" style="position:absolute;left:1228;top:8529;width:13024;height:21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yEsEA&#10;AADbAAAADwAAAGRycy9kb3ducmV2LnhtbESPwYoCMRBE7wv+Q2jB25rRw7KMRhFREA8rO/oBzaSd&#10;DE46MYk6/r0RFvZYVNUrar7sbSfuFGLrWMFkXIAgrp1uuVFwOm4/v0HEhKyxc0wKnhRhuRh8zLHU&#10;7sG/dK9SIzKEY4kKTEq+lDLWhizGsfPE2Tu7YDFlGRqpAz4y3HZyWhRf0mLLecGgp7Wh+lLdrAIf&#10;Vv5gNua47X/Cbt/cqtZcn0qNhv1qBiJRn/7Df+2dVjCdwPtL/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8hLBAAAA2wAAAA8AAAAAAAAAAAAAAAAAmAIAAGRycy9kb3du&#10;cmV2LnhtbFBLBQYAAAAABAAEAPUAAACGAwAAAAA=&#10;" fillcolor="white [3201]" strokecolor="black [3213]" strokeweight="1pt">
              <v:textbox style="mso-next-textbox:#Rectangle 21">
                <w:txbxContent>
                  <w:p w:rsidR="00B7455B" w:rsidRPr="003506F2" w:rsidRDefault="00B7455B" w:rsidP="00B7455B">
                    <w:pPr>
                      <w:jc w:val="center"/>
                      <w:rPr>
                        <w:sz w:val="16"/>
                        <w:szCs w:val="16"/>
                      </w:rPr>
                    </w:pPr>
                    <w:r>
                      <w:rPr>
                        <w:sz w:val="16"/>
                        <w:szCs w:val="16"/>
                      </w:rPr>
                      <w:t>………………………………………..</w:t>
                    </w:r>
                  </w:p>
                </w:txbxContent>
              </v:textbox>
            </v:rect>
            <v:rect id="Rectangle 22" o:spid="_x0000_s1063" style="position:absolute;left:1228;top:15558;width:13024;height:21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sZcIA&#10;AADbAAAADwAAAGRycy9kb3ducmV2LnhtbESPQWsCMRSE7wX/Q3iCt5p1D0VWo0ipIB4qXf0Bj81z&#10;s3TzkiZR139vhILHYWa+YZbrwfbiSiF2jhXMpgUI4sbpjlsFp+P2fQ4iJmSNvWNScKcI69XobYmV&#10;djf+oWudWpEhHCtUYFLylZSxMWQxTp0nzt7ZBYspy9BKHfCW4baXZVF8SIsd5wWDnj4NNb/1xSrw&#10;YeMP5ssct8N32O3bS92Zv7tSk/GwWYBINKRX+L+90wrKEp5f8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GxlwgAAANsAAAAPAAAAAAAAAAAAAAAAAJgCAABkcnMvZG93&#10;bnJldi54bWxQSwUGAAAAAAQABAD1AAAAhwMAAAAA&#10;" fillcolor="white [3201]" strokecolor="black [3213]" strokeweight="1pt">
              <v:textbox style="mso-next-textbox:#Rectangle 22">
                <w:txbxContent>
                  <w:p w:rsidR="00B7455B" w:rsidRPr="003506F2" w:rsidRDefault="00B7455B" w:rsidP="00B7455B">
                    <w:pPr>
                      <w:jc w:val="center"/>
                      <w:rPr>
                        <w:sz w:val="16"/>
                        <w:szCs w:val="16"/>
                      </w:rPr>
                    </w:pPr>
                    <w:r>
                      <w:rPr>
                        <w:sz w:val="16"/>
                        <w:szCs w:val="16"/>
                      </w:rPr>
                      <w:t>…………………………………………..</w:t>
                    </w:r>
                  </w:p>
                </w:txbxContent>
              </v:textbox>
            </v:rect>
            <v:shapetype id="_x0000_t32" coordsize="21600,21600" o:spt="32" o:oned="t" path="m,l21600,21600e" filled="f">
              <v:path arrowok="t" fillok="f" o:connecttype="none"/>
              <o:lock v:ext="edit" shapetype="t"/>
            </v:shapetype>
            <v:shape id="Straight Arrow Connector 23" o:spid="_x0000_s1064" type="#_x0000_t32" style="position:absolute;left:7779;top:3821;width:0;height:4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dqMMAAADbAAAADwAAAGRycy9kb3ducmV2LnhtbESPT4vCMBTE7wt+h/AEb2uqi6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3ajDAAAA2wAAAA8AAAAAAAAAAAAA&#10;AAAAoQIAAGRycy9kb3ducmV2LnhtbFBLBQYAAAAABAAEAPkAAACRAwAAAAA=&#10;" strokecolor="black [3200]" strokeweight=".5pt">
              <v:stroke endarrow="block" joinstyle="miter"/>
            </v:shape>
            <v:shape id="Straight Arrow Connector 24" o:spid="_x0000_s1065" type="#_x0000_t32" style="position:absolute;left:7779;top:10713;width:0;height:47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v:shape>
            <v:shape id="Straight Arrow Connector 25" o:spid="_x0000_s1066" type="#_x0000_t32" style="position:absolute;left:7779;top:17605;width:0;height:47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gR8MAAADbAAAADwAAAGRycy9kb3ducmV2LnhtbESPQWvCQBSE74L/YXlCb7oxENHUVRJF&#10;sL0ZpedH9jUJzb6N2dWk/75bKPQ4zMw3zHY/mlY8qXeNZQXLRQSCuLS64UrB7Xqar0E4j6yxtUwK&#10;vsnBfjedbDHVduALPQtfiQBhl6KC2vsuldKVNRl0C9sRB+/T9gZ9kH0ldY9DgJtWxlG0kgYbDgs1&#10;dnSoqfwqHkbBgP5jk2fV/ZAf385j0t5X19u7Ui+zMXsF4Wn0/+G/9lkriBP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z4EfDAAAA2wAAAA8AAAAAAAAAAAAA&#10;AAAAoQIAAGRycy9kb3ducmV2LnhtbFBLBQYAAAAABAAEAPkAAACRAwAAAAA=&#10;" strokecolor="black [3200]" strokeweight=".5pt">
              <v:stroke endarrow="block" joinstyle="miter"/>
            </v:shape>
            <v:rect id="Rectangle 26" o:spid="_x0000_s1067" style="position:absolute;left:1978;top:4913;width:5519;height:23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1uMQA&#10;AADbAAAADwAAAGRycy9kb3ducmV2LnhtbESPT2uDQBTE74V+h+UVeqtrPEhi3YRE6J9TIKaHHp/u&#10;q0rct9bdRPPts4VCjsPM/IbJN7PpxYVG11lWsIhiEMS11R03Cr6Oby9LEM4ja+wtk4IrOdisHx9y&#10;zLSd+ECX0jciQNhlqKD1fsikdHVLBl1kB+Lg/djRoA9ybKQecQpw08skjlNpsOOw0OJARUv1qTwb&#10;BavvD6TS78+L4X13OlRVUvwWRqnnp3n7CsLT7O/h//anVpCk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dbjEAAAA2wAAAA8AAAAAAAAAAAAAAAAAmAIAAGRycy9k&#10;b3ducmV2LnhtbFBLBQYAAAAABAAEAPUAAACJAwAAAAA=&#10;" filled="f" stroked="f" strokeweight="1pt">
              <v:textbox style="mso-next-textbox:#Rectangle 26" inset=".1mm,.1mm,.1mm,.1mm">
                <w:txbxContent>
                  <w:p w:rsidR="00B7455B" w:rsidRPr="00D4194E" w:rsidRDefault="00B7455B" w:rsidP="00B7455B">
                    <w:pPr>
                      <w:jc w:val="center"/>
                      <w:rPr>
                        <w:sz w:val="12"/>
                        <w:szCs w:val="12"/>
                      </w:rPr>
                    </w:pPr>
                    <w:r>
                      <w:rPr>
                        <w:sz w:val="12"/>
                        <w:szCs w:val="12"/>
                      </w:rPr>
                      <w:t xml:space="preserve">Entraîne la baisse de  </w:t>
                    </w:r>
                  </w:p>
                </w:txbxContent>
              </v:textbox>
            </v:rect>
            <v:rect id="Rectangle 27" o:spid="_x0000_s1068" style="position:absolute;left:1978;top:11532;width:5519;height:2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I8MA&#10;AADbAAAADwAAAGRycy9kb3ducmV2LnhtbESPT4vCMBTE74LfIbwFb5rag3+qUdbCqqcF6x72+Gye&#10;bbF56TZR67c3C4LHYWZ+wyzXnanFjVpXWVYwHkUgiHOrKy4U/By/hjMQziNrrC2Tggc5WK/6vSUm&#10;2t75QLfMFyJA2CWooPS+SaR0eUkG3cg2xME729agD7ItpG7xHuCmlnEUTaTBisNCiQ2lJeWX7GoU&#10;zH93SJn/vo6b7eZyOJ3i9C81Sg0+us8FCE+df4df7b1WEE/h/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I8MAAADbAAAADwAAAAAAAAAAAAAAAACYAgAAZHJzL2Rv&#10;d25yZXYueG1sUEsFBgAAAAAEAAQA9QAAAIgDAAAAAA==&#10;" filled="f" stroked="f" strokeweight="1pt">
              <v:textbox style="mso-next-textbox:#Rectangle 27" inset=".1mm,.1mm,.1mm,.1mm">
                <w:txbxContent>
                  <w:p w:rsidR="00B7455B" w:rsidRPr="00D4194E" w:rsidRDefault="00B7455B" w:rsidP="00B7455B">
                    <w:pPr>
                      <w:jc w:val="center"/>
                      <w:rPr>
                        <w:sz w:val="12"/>
                        <w:szCs w:val="12"/>
                      </w:rPr>
                    </w:pPr>
                    <w:r>
                      <w:rPr>
                        <w:sz w:val="12"/>
                        <w:szCs w:val="12"/>
                      </w:rPr>
                      <w:t xml:space="preserve">Entraîne la baisse de  </w:t>
                    </w:r>
                  </w:p>
                </w:txbxContent>
              </v:textbox>
            </v:rect>
            <v:rect id="Rectangle 28" o:spid="_x0000_s1069" style="position:absolute;left:2251;top:19106;width:5519;height:2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EUcEA&#10;AADbAAAADwAAAGRycy9kb3ducmV2LnhtbERPPW/CMBDdkfgP1iF1Iw4ZKkgxqI1E2wmJ0KHjJb4m&#10;EfE5xCZJ/z0ekBif3vd2P5lWDNS7xrKCVRSDIC6tbrhS8HM+LNcgnEfW2FomBf/kYL+bz7aYajvy&#10;iYbcVyKEsEtRQe19l0rpypoMush2xIH7s71BH2BfSd3jGMJNK5M4fpUGGw4NNXaU1VRe8ptRsPn9&#10;Qsr98bbqPj8up6JIsmtmlHpZTO9vIDxN/il+uL+1giSMDV/CD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2RFHBAAAA2wAAAA8AAAAAAAAAAAAAAAAAmAIAAGRycy9kb3du&#10;cmV2LnhtbFBLBQYAAAAABAAEAPUAAACGAwAAAAA=&#10;" filled="f" stroked="f" strokeweight="1pt">
              <v:textbox style="mso-next-textbox:#Rectangle 28" inset=".1mm,.1mm,.1mm,.1mm">
                <w:txbxContent>
                  <w:p w:rsidR="00B7455B" w:rsidRPr="00D4194E" w:rsidRDefault="00B7455B" w:rsidP="00B7455B">
                    <w:pPr>
                      <w:jc w:val="center"/>
                      <w:rPr>
                        <w:sz w:val="12"/>
                        <w:szCs w:val="12"/>
                      </w:rPr>
                    </w:pPr>
                    <w:r>
                      <w:rPr>
                        <w:sz w:val="12"/>
                        <w:szCs w:val="12"/>
                      </w:rPr>
                      <w:t xml:space="preserve">Entraîne la baisse de  </w:t>
                    </w:r>
                  </w:p>
                </w:txbxContent>
              </v:textbox>
            </v:rect>
          </v:group>
        </w:pict>
      </w:r>
      <w:r w:rsidRPr="00A850CF">
        <w:rPr>
          <w:rFonts w:asciiTheme="minorHAnsi" w:hAnsiTheme="minorHAnsi"/>
          <w:b/>
          <w:noProof/>
          <w:sz w:val="18"/>
          <w:szCs w:val="18"/>
          <w:lang w:val="en-US" w:eastAsia="zh-TW"/>
        </w:rPr>
        <w:pict>
          <v:group id="Group 35" o:spid="_x0000_s1072" style="position:absolute;margin-left:1.3pt;margin-top:5.35pt;width:226.7pt;height:175.65pt;z-index:251663360;mso-position-vertical-relative:line" coordsize="28793,2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">
            <v:group id="Group 18" o:spid="_x0000_s1073" style="position:absolute;width:28793;height:22308" coordsize="28793,2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 o:spid="_x0000_s1074" style="position:absolute;left:9758;width:9550;height:48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wL4A&#10;AADaAAAADwAAAGRycy9kb3ducmV2LnhtbERPzYrCMBC+C/sOYRa8abp7EKlGkWUF8aBYfYChGZuy&#10;zSSbRK1vbwTB0/Dx/c582dtOXCnE1rGCr3EBgrh2uuVGwem4Hk1BxISssXNMCu4UYbn4GMyx1O7G&#10;B7pWqRE5hGOJCkxKvpQy1oYsxrHzxJk7u2AxZRgaqQPecrjt5HdRTKTFlnODQU8/huq/6mIV+LDy&#10;e/Nrjut+Fzbb5lK15v+u1PCzX81AJOrTW/xyb3SeD89Xnl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S8C+AAAA2gAAAA8AAAAAAAAAAAAAAAAAmAIAAGRycy9kb3ducmV2&#10;LnhtbFBLBQYAAAAABAAEAPUAAACDAwAAAAA=&#10;" fillcolor="white [3201]" strokecolor="black [3213]" strokeweight="1pt">
                <v:textbox style="mso-next-textbox:#Rectangle 1">
                  <w:txbxContent>
                    <w:p w:rsidR="00B7455B" w:rsidRPr="003506F2" w:rsidRDefault="00B7455B" w:rsidP="00B7455B">
                      <w:pPr>
                        <w:jc w:val="center"/>
                        <w:rPr>
                          <w:color w:val="000000" w:themeColor="text1"/>
                        </w:rPr>
                      </w:pPr>
                      <w:r w:rsidRPr="003506F2">
                        <w:rPr>
                          <w:color w:val="000000" w:themeColor="text1"/>
                        </w:rPr>
                        <w:t>Demande globale</w:t>
                      </w:r>
                    </w:p>
                  </w:txbxContent>
                </v:textbox>
              </v:rect>
              <v:rect id="Rectangle 2" o:spid="_x0000_s1075" style="position:absolute;top:6892;width:13033;height:2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Vt8AA&#10;AADaAAAADwAAAGRycy9kb3ducmV2LnhtbESPwYoCMRBE7wv+Q2jB25rRw7KMRhFREA8rO/oBzaSd&#10;DE46MYk6/r0RFvZYVNUrar7sbSfuFGLrWMFkXIAgrp1uuVFwOm4/v0HEhKyxc0wKnhRhuRh8zLHU&#10;7sG/dK9SIzKEY4kKTEq+lDLWhizGsfPE2Tu7YDFlGRqpAz4y3HZyWhRf0mLLecGgp7Wh+lLdrAIf&#10;Vv5gNua47X/Cbt/cqtZcn0qNhv1qBiJRn/7Df+2dVjCF95V8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Vt8AAAADaAAAADwAAAAAAAAAAAAAAAACYAgAAZHJzL2Rvd25y&#10;ZXYueG1sUEsFBgAAAAAEAAQA9QAAAIUDAAAAAA==&#10;" fillcolor="white [3201]" strokecolor="black [3213]" strokeweight="1pt">
                <v:textbox style="mso-next-textbox:#Rectangle 2">
                  <w:txbxContent>
                    <w:p w:rsidR="00B7455B" w:rsidRPr="003506F2" w:rsidRDefault="00B7455B" w:rsidP="00B7455B">
                      <w:pPr>
                        <w:jc w:val="center"/>
                        <w:rPr>
                          <w:sz w:val="16"/>
                          <w:szCs w:val="16"/>
                        </w:rPr>
                      </w:pPr>
                      <w:r>
                        <w:rPr>
                          <w:sz w:val="16"/>
                          <w:szCs w:val="16"/>
                        </w:rPr>
                        <w:t>………………………………</w:t>
                      </w:r>
                    </w:p>
                  </w:txbxContent>
                </v:textbox>
              </v:rect>
              <v:rect id="Rectangle 4" o:spid="_x0000_s1076" style="position:absolute;left:15763;top:6892;width:13030;height:2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oWMEA&#10;AADaAAAADwAAAGRycy9kb3ducmV2LnhtbESP0WoCMRRE3wv+Q7iCbzVrK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6FjBAAAA2gAAAA8AAAAAAAAAAAAAAAAAmAIAAGRycy9kb3du&#10;cmV2LnhtbFBLBQYAAAAABAAEAPUAAACGAwAAAAA=&#10;" fillcolor="white [3201]" strokecolor="black [3213]" strokeweight="1pt">
                <v:textbox style="mso-next-textbox:#Rectangle 4">
                  <w:txbxContent>
                    <w:p w:rsidR="00B7455B" w:rsidRPr="003506F2" w:rsidRDefault="00B7455B" w:rsidP="00B7455B">
                      <w:pPr>
                        <w:jc w:val="center"/>
                        <w:rPr>
                          <w:sz w:val="16"/>
                          <w:szCs w:val="16"/>
                        </w:rPr>
                      </w:pPr>
                      <w:r>
                        <w:rPr>
                          <w:sz w:val="16"/>
                          <w:szCs w:val="16"/>
                        </w:rPr>
                        <w:t>Exportations</w:t>
                      </w:r>
                    </w:p>
                  </w:txbxContent>
                </v:textbox>
              </v:rect>
              <v:rect id="Rectangle 5" o:spid="_x0000_s1077" style="position:absolute;left:7438;top:14057;width:13030;height:2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Nw8EA&#10;AADaAAAADwAAAGRycy9kb3ducmV2LnhtbESP0WoCMRRE3wv+Q7iCbzVro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TcPBAAAA2gAAAA8AAAAAAAAAAAAAAAAAmAIAAGRycy9kb3du&#10;cmV2LnhtbFBLBQYAAAAABAAEAPUAAACGAwAAAAA=&#10;" fillcolor="white [3201]" strokecolor="black [3213]" strokeweight="1pt">
                <v:textbox style="mso-next-textbox:#Rectangle 5">
                  <w:txbxContent>
                    <w:p w:rsidR="00B7455B" w:rsidRPr="003506F2" w:rsidRDefault="00B7455B" w:rsidP="00B7455B">
                      <w:pPr>
                        <w:jc w:val="center"/>
                        <w:rPr>
                          <w:sz w:val="16"/>
                          <w:szCs w:val="16"/>
                        </w:rPr>
                      </w:pPr>
                      <w:r>
                        <w:rPr>
                          <w:sz w:val="16"/>
                          <w:szCs w:val="16"/>
                        </w:rPr>
                        <w:t>…………………………….</w:t>
                      </w:r>
                    </w:p>
                  </w:txbxContent>
                </v:textbox>
              </v:rect>
              <v:rect id="Rectangle 6" o:spid="_x0000_s1078" style="position:absolute;left:15080;top:20130;width:13030;height:2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TtMAA&#10;AADaAAAADwAAAGRycy9kb3ducmV2LnhtbESPwYoCMRBE78L+Q+gFb5rZPYjMGkUWBfGgOPoBzaR3&#10;MuykE5Oo498bQfBYVNUrarbobSeuFGLrWMHXuABBXDvdcqPgdFyPpiBiQtbYOSYFd4qwmH8MZlhq&#10;d+MDXavUiAzhWKICk5IvpYy1IYtx7Dxx9v5csJiyDI3UAW8Zbjv5XRQTabHlvGDQ06+h+r+6WAU+&#10;LP3erMxx3e/CZttcqtac70oNP/vlD4hEfXqHX+2NVjCB55V8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vTtMAAAADaAAAADwAAAAAAAAAAAAAAAACYAgAAZHJzL2Rvd25y&#10;ZXYueG1sUEsFBgAAAAAEAAQA9QAAAIUDAAAAAA==&#10;" fillcolor="white [3201]" strokecolor="black [3213]" strokeweight="1pt">
                <v:textbox style="mso-next-textbox:#Rectangle 6">
                  <w:txbxContent>
                    <w:p w:rsidR="00B7455B" w:rsidRPr="003506F2" w:rsidRDefault="00B7455B" w:rsidP="00B7455B">
                      <w:pPr>
                        <w:jc w:val="center"/>
                        <w:rPr>
                          <w:sz w:val="16"/>
                          <w:szCs w:val="16"/>
                        </w:rPr>
                      </w:pPr>
                      <w:r>
                        <w:rPr>
                          <w:sz w:val="16"/>
                          <w:szCs w:val="16"/>
                        </w:rPr>
                        <w:t>Emploi</w:t>
                      </w:r>
                    </w:p>
                  </w:txbxContent>
                </v:textbox>
              </v:rect>
              <v:rect id="Rectangle 7" o:spid="_x0000_s1079" style="position:absolute;left:477;top:20130;width:13030;height:21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2L8EA&#10;AADaAAAADwAAAGRycy9kb3ducmV2LnhtbESPQWsCMRSE7wX/Q3iCt5q1hyqrUUQqSA8VV3/AY/Pc&#10;LG5eYhJ1/femUOhxmJlvmMWqt524U4itYwWTcQGCuHa65UbB6bh9n4GICVlj55gUPCnCajl4W2Cp&#10;3YMPdK9SIzKEY4kKTEq+lDLWhizGsfPE2Tu7YDFlGRqpAz4y3Hbyoyg+pcWW84JBTxtD9aW6WQU+&#10;rP3efJnjtv8Ju+/mVrXm+lRqNOzXcxCJ+vQf/mvvtIIp/F7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di/BAAAA2gAAAA8AAAAAAAAAAAAAAAAAmAIAAGRycy9kb3du&#10;cmV2LnhtbFBLBQYAAAAABAAEAPUAAACGAwAAAAA=&#10;" fillcolor="white [3201]" strokecolor="black [3213]" strokeweight="1pt">
                <v:textbox style="mso-next-textbox:#Rectangle 7">
                  <w:txbxContent>
                    <w:p w:rsidR="00B7455B" w:rsidRPr="003506F2" w:rsidRDefault="00B7455B" w:rsidP="00B7455B">
                      <w:pPr>
                        <w:jc w:val="center"/>
                        <w:rPr>
                          <w:sz w:val="16"/>
                          <w:szCs w:val="16"/>
                        </w:rPr>
                      </w:pPr>
                      <w:r>
                        <w:rPr>
                          <w:sz w:val="16"/>
                          <w:szCs w:val="16"/>
                        </w:rPr>
                        <w:t>………………………………..</w:t>
                      </w:r>
                    </w:p>
                  </w:txbxContent>
                </v:textbox>
              </v:rect>
              <v:shape id="Straight Arrow Connector 8" o:spid="_x0000_s1080" type="#_x0000_t32" style="position:absolute;left:8666;top:16240;width:5050;height:38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TTYMAAAADaAAAADwAAAGRycy9kb3ducmV2LnhtbERPTWvCQBC9F/oflil4KXVTI62krlIU&#10;0auxlHqbZsckmJ0NmVXjv3cPgsfH+57Oe9eoM3VSezbwPkxAERfe1lwa+Nmt3iagJCBbbDyTgSsJ&#10;zGfPT1PMrL/wls55KFUMYcnQQBVCm2ktRUUOZehb4sgdfOcwRNiV2nZ4ieGu0aMk+dAOa44NFba0&#10;qKg45idnIA1jGW3Hf5+S78v/V7tMU/ldGzN46b+/QAXqw0N8d2+sgbg1Xok3QM9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002DAAAAA2gAAAA8AAAAAAAAAAAAAAAAA&#10;oQIAAGRycy9kb3ducmV2LnhtbFBLBQYAAAAABAAEAPkAAACOAwAAAAA=&#10;" strokecolor="black [3200]" strokeweight=".5pt">
                <v:stroke endarrow="block" joinstyle="miter"/>
              </v:shape>
              <v:shape id="Straight Arrow Connector 10" o:spid="_x0000_s1081" type="#_x0000_t32" style="position:absolute;left:13716;top:16309;width:4368;height:38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JYsMAAADbAAAADwAAAGRycy9kb3ducmV2LnhtbESPT4vCQAzF78J+hyELe9OpCytaHUVd&#10;FtSbf/AcOrEtdjK1M2vrtzcHwVvCe3nvl9mic5W6UxNKzwaGgwQUceZtybmB0/GvPwYVIrLFyjMZ&#10;eFCAxfyjN8PU+pb3dD/EXEkIhxQNFDHWqdYhK8hhGPiaWLSLbxxGWZtc2wZbCXeV/k6SkXZYsjQU&#10;WNO6oOx6+HcGWoznyWqZ39ar3+2m+6luo+NpZ8zXZ7ecgorUxbf5db2xgi/0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oiWLDAAAA2wAAAA8AAAAAAAAAAAAA&#10;AAAAoQIAAGRycy9kb3ducmV2LnhtbFBLBQYAAAAABAAEAPkAAACRAwAAAAA=&#10;" strokecolor="black [3200]" strokeweight=".5pt">
                <v:stroke endarrow="block" joinstyle="miter"/>
              </v:shape>
              <v:rect id="Rectangle 11" o:spid="_x0000_s1082" style="position:absolute;left:11464;top:17469;width:4230;height:19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nccEA&#10;AADbAAAADwAAAGRycy9kb3ducmV2LnhtbERPS4vCMBC+L/gfwgjetmk9yG41ihZ8nBasHjyOzdgW&#10;m0ltonb//UYQ9jYf33Nmi9404kGdqy0rSKIYBHFhdc2lguNh/fkFwnlkjY1lUvBLDhbzwccMU22f&#10;vKdH7ksRQtilqKDyvk2ldEVFBl1kW+LAXWxn0AfYlVJ3+AzhppHjOJ5IgzWHhgpbyioqrvndKPg+&#10;bZFy/3NP2s3quj+fx9ktM0qNhv1yCsJT7//Fb/dOh/kJvH4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gJ3HBAAAA2wAAAA8AAAAAAAAAAAAAAAAAmAIAAGRycy9kb3du&#10;cmV2LnhtbFBLBQYAAAAABAAEAPUAAACGAwAAAAA=&#10;" filled="f" stroked="f" strokeweight="1pt">
                <v:textbox style="mso-next-textbox:#Rectangle 11" inset=".1mm,.1mm,.1mm,.1mm">
                  <w:txbxContent>
                    <w:p w:rsidR="00B7455B" w:rsidRPr="00D4194E" w:rsidRDefault="00B7455B" w:rsidP="00B7455B">
                      <w:pPr>
                        <w:jc w:val="center"/>
                        <w:rPr>
                          <w:sz w:val="12"/>
                          <w:szCs w:val="12"/>
                        </w:rPr>
                      </w:pPr>
                      <w:proofErr w:type="gramStart"/>
                      <w:r w:rsidRPr="00D4194E">
                        <w:rPr>
                          <w:sz w:val="12"/>
                          <w:szCs w:val="12"/>
                        </w:rPr>
                        <w:t>entraîne</w:t>
                      </w:r>
                      <w:proofErr w:type="gramEnd"/>
                      <w:r w:rsidRPr="00D4194E">
                        <w:rPr>
                          <w:sz w:val="12"/>
                          <w:szCs w:val="12"/>
                        </w:rPr>
                        <w:t xml:space="preserve"> la hausse de</w:t>
                      </w:r>
                    </w:p>
                  </w:txbxContent>
                </v:textbox>
              </v:rect>
              <v:rect id="Rectangle 12" o:spid="_x0000_s1083" style="position:absolute;left:11805;top:10099;width:5527;height:1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5BsAA&#10;AADbAAAADwAAAGRycy9kb3ducmV2LnhtbERPTYvCMBC9C/6HMII3Te1BtBpFC7t6EuzuwePYjG2x&#10;mdQmav33ZmHB2zze5yzXnanFg1pXWVYwGUcgiHOrKy4U/P58jWYgnEfWWFsmBS9ysF71e0tMtH3y&#10;kR6ZL0QIYZeggtL7JpHS5SUZdGPbEAfuYluDPsC2kLrFZwg3tYyjaCoNVhwaSmwoLSm/ZnejYH7a&#10;IWX+cJ8039vr8XyO01tqlBoOus0ChKfOf8T/7r0O82P4+yU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K5BsAAAADbAAAADwAAAAAAAAAAAAAAAACYAgAAZHJzL2Rvd25y&#10;ZXYueG1sUEsFBgAAAAAEAAQA9QAAAIUDAAAAAA==&#10;" filled="f" stroked="f" strokeweight="1pt">
                <v:textbox style="mso-next-textbox:#Rectangle 12" inset=".1mm,.1mm,.1mm,.1mm">
                  <w:txbxContent>
                    <w:p w:rsidR="00B7455B" w:rsidRPr="00D4194E" w:rsidRDefault="00B7455B" w:rsidP="00B7455B">
                      <w:pPr>
                        <w:jc w:val="center"/>
                        <w:rPr>
                          <w:sz w:val="12"/>
                          <w:szCs w:val="12"/>
                        </w:rPr>
                      </w:pPr>
                      <w:proofErr w:type="gramStart"/>
                      <w:r w:rsidRPr="00D4194E">
                        <w:rPr>
                          <w:sz w:val="12"/>
                          <w:szCs w:val="12"/>
                        </w:rPr>
                        <w:t>entraîne</w:t>
                      </w:r>
                      <w:proofErr w:type="gramEnd"/>
                      <w:r w:rsidRPr="00D4194E">
                        <w:rPr>
                          <w:sz w:val="12"/>
                          <w:szCs w:val="12"/>
                        </w:rPr>
                        <w:t xml:space="preserve"> </w:t>
                      </w:r>
                      <w:r>
                        <w:rPr>
                          <w:sz w:val="12"/>
                          <w:szCs w:val="12"/>
                        </w:rPr>
                        <w:t>……………………………</w:t>
                      </w:r>
                    </w:p>
                  </w:txbxContent>
                </v:textbox>
              </v:rect>
              <v:shape id="Straight Arrow Connector 13" o:spid="_x0000_s1084" type="#_x0000_t32" style="position:absolute;left:8256;top:9075;width:4299;height:4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acIAAADbAAAADwAAAGRycy9kb3ducmV2LnhtbERPS2sCMRC+C/0PYQQvolkriF2NUmwF&#10;L0XdCl6HzewDN5NtEnX775uC4G0+vucs151pxI2cry0rmIwTEMS51TWXCk7f29EchA/IGhvLpOCX&#10;PKxXL70lptre+Ui3LJQihrBPUUEVQptK6fOKDPqxbYkjV1hnMEToSqkd3mO4aeRrksykwZpjQ4Ut&#10;bSrKL9nVKJDlcWrOn0U3+yrc28dhuP9ps71Sg373vgARqAtP8cO903H+FP5/i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3macIAAADbAAAADwAAAAAAAAAAAAAA&#10;AAChAgAAZHJzL2Rvd25yZXYueG1sUEsFBgAAAAAEAAQA+QAAAJADAAAAAA==&#10;" strokecolor="windowText" strokeweight=".5pt">
                <v:stroke endarrow="block" joinstyle="miter"/>
              </v:shape>
              <v:shape id="Straight Arrow Connector 15" o:spid="_x0000_s1085" type="#_x0000_t32" style="position:absolute;left:16104;top:9075;width:5254;height:48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rect id="Rectangle 17" o:spid="_x0000_s1086" style="position:absolute;left:11737;top:4981;width:5524;height:1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ansIA&#10;AADbAAAADwAAAGRycy9kb3ducmV2LnhtbERPPW/CMBDdK/EfrKvUrTgwQEljUIlUylSJwMB4ia9J&#10;RHxOY5OEf48rVWK7p/d5yWY0jeipc7VlBbNpBIK4sLrmUsHp+Pn6BsJ5ZI2NZVJwIweb9eQpwVjb&#10;gQ/UZ74UIYRdjAoq79tYSldUZNBNbUscuB/bGfQBdqXUHQ4h3DRyHkULabDm0FBhS2lFxSW7GgWr&#10;8xdS5r+vs3a3vRzyfJ7+pkapl+fx4x2Ep9E/xP/uvQ7zl/D3Szh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RqewgAAANsAAAAPAAAAAAAAAAAAAAAAAJgCAABkcnMvZG93&#10;bnJldi54bWxQSwUGAAAAAAQABAD1AAAAhwMAAAAA&#10;" filled="f" stroked="f" strokeweight="1pt">
                <v:textbox style="mso-next-textbox:#Rectangle 17" inset=".1mm,.1mm,.1mm,.1mm">
                  <w:txbxContent>
                    <w:p w:rsidR="00B7455B" w:rsidRPr="00D4194E" w:rsidRDefault="00B7455B" w:rsidP="00B7455B">
                      <w:pPr>
                        <w:jc w:val="center"/>
                        <w:rPr>
                          <w:sz w:val="12"/>
                          <w:szCs w:val="12"/>
                        </w:rPr>
                      </w:pPr>
                      <w:proofErr w:type="gramStart"/>
                      <w:r>
                        <w:rPr>
                          <w:sz w:val="12"/>
                          <w:szCs w:val="12"/>
                        </w:rPr>
                        <w:t>est</w:t>
                      </w:r>
                      <w:proofErr w:type="gramEnd"/>
                      <w:r>
                        <w:rPr>
                          <w:sz w:val="12"/>
                          <w:szCs w:val="12"/>
                        </w:rPr>
                        <w:t xml:space="preserve"> composée de </w:t>
                      </w:r>
                    </w:p>
                  </w:txbxContent>
                </v:textbox>
              </v:rect>
            </v:group>
            <v:shape id="Straight Arrow Connector 33" o:spid="_x0000_s1087" type="#_x0000_t32" style="position:absolute;left:7847;top:4844;width:2730;height:20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NA8MAAADbAAAADwAAAGRycy9kb3ducmV2LnhtbESPQWvCQBSE74X+h+UJXopuaqRK6iql&#10;UtqrqYjentnXJJh9G/K2mv77riB4HGa+GWax6l2jztRJ7dnA8zgBRVx4W3NpYPv9MZqDkoBssfFM&#10;Bv5IYLV8fFhgZv2FN3TOQ6liCUuGBqoQ2kxrKSpyKGPfEkfvx3cOQ5RdqW2Hl1juGj1JkhftsOa4&#10;UGFL7xUVp/zXGUjDVCab6X4m+aE8Ptl1msru05jhoH97BRWoD/fwjf6ykUvh+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DQPDAAAA2wAAAA8AAAAAAAAAAAAA&#10;AAAAoQIAAGRycy9kb3ducmV2LnhtbFBLBQYAAAAABAAEAPkAAACRAwAAAAA=&#10;" strokecolor="black [3200]" strokeweight=".5pt">
              <v:stroke endarrow="block" joinstyle="miter"/>
            </v:shape>
            <v:shape id="Straight Arrow Connector 34" o:spid="_x0000_s1088" type="#_x0000_t32" style="position:absolute;left:18492;top:4844;width:1843;height:20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TAcIAAADbAAAADwAAAGRycy9kb3ducmV2LnhtbESPS4vCQBCE7wv+h6GFva0Tn2h0FB8I&#10;6s0HnptMmwQzPTEza+K/d4SFPRZV9RU1WzSmEE+qXG5ZQbcTgSBOrM45VXA5b3/GIJxH1lhYJgUv&#10;crCYt75mGGtb85GeJ5+KAGEXo4LM+zKW0iUZGXQdWxIH72Yrgz7IKpW6wjrATSF7UTSSBnMOCxmW&#10;tM4ouZ9+jYIa/XWyWqaP9Wqz3zXD4jE6Xw5Kfbeb5RSEp8b/h//aO62gP4D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bTAcIAAADbAAAADwAAAAAAAAAAAAAA&#10;AAChAgAAZHJzL2Rvd25yZXYueG1sUEsFBgAAAAAEAAQA+QAAAJADAAAAAA==&#10;" strokecolor="black [3200]" strokeweight=".5pt">
              <v:stroke endarrow="block" joinstyle="miter"/>
            </v:shape>
          </v:group>
        </w:pict>
      </w: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rPr>
          <w:rFonts w:asciiTheme="minorHAnsi" w:hAnsiTheme="minorHAnsi"/>
          <w:b/>
          <w:sz w:val="18"/>
          <w:szCs w:val="18"/>
        </w:rPr>
      </w:pPr>
    </w:p>
    <w:p w:rsidR="00B7455B" w:rsidRDefault="00B7455B" w:rsidP="00B7455B">
      <w:pPr>
        <w:pStyle w:val="Listecouleur-Accent11"/>
        <w:rPr>
          <w:rFonts w:asciiTheme="minorHAnsi" w:hAnsiTheme="minorHAnsi"/>
          <w:b/>
          <w:sz w:val="18"/>
          <w:szCs w:val="18"/>
        </w:rPr>
      </w:pPr>
    </w:p>
    <w:p w:rsidR="00B7455B" w:rsidRDefault="00B7455B" w:rsidP="00B7455B">
      <w:pPr>
        <w:pStyle w:val="Listecouleur-Accent11"/>
        <w:numPr>
          <w:ilvl w:val="0"/>
          <w:numId w:val="17"/>
        </w:numPr>
        <w:rPr>
          <w:rFonts w:asciiTheme="minorHAnsi" w:hAnsiTheme="minorHAnsi"/>
          <w:b/>
          <w:sz w:val="18"/>
          <w:szCs w:val="18"/>
        </w:rPr>
      </w:pPr>
      <w:r>
        <w:rPr>
          <w:rFonts w:asciiTheme="minorHAnsi" w:hAnsiTheme="minorHAnsi"/>
          <w:b/>
          <w:sz w:val="18"/>
          <w:szCs w:val="18"/>
        </w:rPr>
        <w:t>Dans le schéma B, identifiez en les entourant la partie du schéma correspondant au deuxième paragraphe et celle correspondant au troisième paragraphe de la réponse correspondante.</w:t>
      </w:r>
    </w:p>
    <w:p w:rsidR="00B7455B" w:rsidRPr="003506F2" w:rsidRDefault="00B7455B" w:rsidP="00B7455B">
      <w:pPr>
        <w:pStyle w:val="Listecouleur-Accent11"/>
        <w:numPr>
          <w:ilvl w:val="0"/>
          <w:numId w:val="17"/>
        </w:numPr>
        <w:rPr>
          <w:rFonts w:asciiTheme="minorHAnsi" w:hAnsiTheme="minorHAnsi"/>
          <w:b/>
          <w:sz w:val="18"/>
          <w:szCs w:val="18"/>
        </w:rPr>
      </w:pPr>
      <w:r>
        <w:rPr>
          <w:rFonts w:asciiTheme="minorHAnsi" w:hAnsiTheme="minorHAnsi"/>
          <w:b/>
          <w:sz w:val="18"/>
          <w:szCs w:val="18"/>
        </w:rPr>
        <w:t>Répondez à la question posée dans le sujet en vous aidant du schéma que vous avez réalisé à la question 4.</w:t>
      </w:r>
    </w:p>
    <w:p w:rsidR="00B7455B" w:rsidRDefault="00B7455B" w:rsidP="00B7455B">
      <w:pPr>
        <w:pStyle w:val="Listecouleur-Accent11"/>
        <w:ind w:left="0"/>
        <w:rPr>
          <w:b/>
          <w:sz w:val="18"/>
          <w:szCs w:val="18"/>
        </w:rPr>
      </w:pPr>
      <w:bookmarkStart w:id="12" w:name="OLE_LINK43"/>
      <w:bookmarkStart w:id="13" w:name="OLE_LINK44"/>
      <w:bookmarkStart w:id="14" w:name="OLE_LINK41"/>
      <w:bookmarkStart w:id="15" w:name="OLE_LINK42"/>
      <w:bookmarkStart w:id="16" w:name="OLE_LINK57"/>
    </w:p>
    <w:p w:rsidR="00B7455B" w:rsidRDefault="00B7455B" w:rsidP="00B7455B">
      <w:pPr>
        <w:pStyle w:val="Listecouleur-Accent11"/>
        <w:ind w:left="0"/>
        <w:rPr>
          <w:b/>
          <w:sz w:val="18"/>
          <w:szCs w:val="18"/>
        </w:rPr>
      </w:pPr>
    </w:p>
    <w:p w:rsidR="00B7455B" w:rsidRPr="00891FB3" w:rsidRDefault="00B7455B" w:rsidP="00B7455B">
      <w:pPr>
        <w:pStyle w:val="Listecouleur-Accent11"/>
        <w:ind w:left="0"/>
        <w:rPr>
          <w:b/>
          <w:sz w:val="18"/>
          <w:szCs w:val="18"/>
        </w:rPr>
      </w:pPr>
      <w:r>
        <w:rPr>
          <w:b/>
          <w:sz w:val="18"/>
          <w:szCs w:val="18"/>
        </w:rPr>
        <w:t xml:space="preserve">Sujet 2 : </w:t>
      </w:r>
      <w:r w:rsidRPr="001242FA">
        <w:rPr>
          <w:b/>
          <w:sz w:val="18"/>
          <w:szCs w:val="18"/>
        </w:rPr>
        <w:t>Pourquoi l’intervention de l'État est-elle nécessaire pour produire les biens collectifs ?</w:t>
      </w:r>
    </w:p>
    <w:p w:rsidR="00B7455B" w:rsidRDefault="00B7455B" w:rsidP="00B7455B">
      <w:pPr>
        <w:pStyle w:val="Listecouleur-Accent11"/>
        <w:ind w:left="0"/>
        <w:rPr>
          <w:sz w:val="18"/>
          <w:szCs w:val="18"/>
        </w:rPr>
      </w:pPr>
    </w:p>
    <w:p w:rsidR="00B7455B" w:rsidRDefault="00B7455B" w:rsidP="00B7455B">
      <w:pPr>
        <w:pStyle w:val="Listecouleur-Accent11"/>
        <w:ind w:left="0"/>
        <w:jc w:val="both"/>
        <w:rPr>
          <w:rFonts w:asciiTheme="minorHAnsi" w:hAnsiTheme="minorHAnsi"/>
          <w:b/>
          <w:sz w:val="16"/>
          <w:szCs w:val="16"/>
        </w:rPr>
      </w:pPr>
      <w:r>
        <w:rPr>
          <w:rFonts w:asciiTheme="minorHAnsi" w:hAnsiTheme="minorHAnsi"/>
          <w:b/>
          <w:sz w:val="16"/>
          <w:szCs w:val="16"/>
        </w:rPr>
        <w:t>Exercice 1 - Les sujets suivants sont-ils différents du sujet proposé ci-dessus ? Si oui, en quoi ?</w:t>
      </w:r>
    </w:p>
    <w:p w:rsidR="00B7455B" w:rsidRDefault="00B7455B" w:rsidP="00B7455B">
      <w:pPr>
        <w:pStyle w:val="Listecouleur-Accent11"/>
        <w:ind w:left="0"/>
        <w:jc w:val="both"/>
        <w:rPr>
          <w:rFonts w:asciiTheme="minorHAnsi" w:hAnsiTheme="minorHAnsi"/>
          <w:b/>
          <w:sz w:val="16"/>
          <w:szCs w:val="16"/>
        </w:rPr>
      </w:pPr>
    </w:p>
    <w:p w:rsidR="00B7455B" w:rsidRPr="004C0BAF" w:rsidRDefault="00B7455B" w:rsidP="00B7455B">
      <w:pPr>
        <w:pStyle w:val="Listecouleur-Accent11"/>
        <w:numPr>
          <w:ilvl w:val="0"/>
          <w:numId w:val="18"/>
        </w:numPr>
        <w:jc w:val="both"/>
        <w:rPr>
          <w:rFonts w:asciiTheme="minorHAnsi" w:hAnsiTheme="minorHAnsi"/>
          <w:sz w:val="14"/>
          <w:szCs w:val="14"/>
        </w:rPr>
      </w:pPr>
      <w:r w:rsidRPr="004C0BAF">
        <w:rPr>
          <w:rFonts w:asciiTheme="minorHAnsi" w:hAnsiTheme="minorHAnsi"/>
          <w:sz w:val="14"/>
          <w:szCs w:val="14"/>
        </w:rPr>
        <w:t>Dans quel but l’</w:t>
      </w:r>
      <w:proofErr w:type="spellStart"/>
      <w:r w:rsidRPr="004C0BAF">
        <w:rPr>
          <w:rFonts w:asciiTheme="minorHAnsi" w:hAnsiTheme="minorHAnsi"/>
          <w:sz w:val="14"/>
          <w:szCs w:val="14"/>
        </w:rPr>
        <w:t>Etat</w:t>
      </w:r>
      <w:proofErr w:type="spellEnd"/>
      <w:r w:rsidRPr="004C0BAF">
        <w:rPr>
          <w:rFonts w:asciiTheme="minorHAnsi" w:hAnsiTheme="minorHAnsi"/>
          <w:sz w:val="14"/>
          <w:szCs w:val="14"/>
        </w:rPr>
        <w:t xml:space="preserve"> produit-il des biens collectifs ?</w:t>
      </w:r>
    </w:p>
    <w:p w:rsidR="00B7455B" w:rsidRPr="004C0BAF" w:rsidRDefault="00B7455B" w:rsidP="00B7455B">
      <w:pPr>
        <w:pStyle w:val="Listecouleur-Accent11"/>
        <w:numPr>
          <w:ilvl w:val="0"/>
          <w:numId w:val="18"/>
        </w:numPr>
        <w:jc w:val="both"/>
        <w:rPr>
          <w:rFonts w:asciiTheme="minorHAnsi" w:hAnsiTheme="minorHAnsi"/>
          <w:sz w:val="14"/>
          <w:szCs w:val="14"/>
        </w:rPr>
      </w:pPr>
      <w:r w:rsidRPr="004C0BAF">
        <w:rPr>
          <w:rFonts w:asciiTheme="minorHAnsi" w:hAnsiTheme="minorHAnsi"/>
          <w:sz w:val="14"/>
          <w:szCs w:val="14"/>
        </w:rPr>
        <w:t>Pour quelles raisons n’est-il pas possible de produire des biens collectifs sans que l’</w:t>
      </w:r>
      <w:proofErr w:type="spellStart"/>
      <w:r w:rsidRPr="004C0BAF">
        <w:rPr>
          <w:rFonts w:asciiTheme="minorHAnsi" w:hAnsiTheme="minorHAnsi"/>
          <w:sz w:val="14"/>
          <w:szCs w:val="14"/>
        </w:rPr>
        <w:t>Etat</w:t>
      </w:r>
      <w:proofErr w:type="spellEnd"/>
      <w:r w:rsidRPr="004C0BAF">
        <w:rPr>
          <w:rFonts w:asciiTheme="minorHAnsi" w:hAnsiTheme="minorHAnsi"/>
          <w:sz w:val="14"/>
          <w:szCs w:val="14"/>
        </w:rPr>
        <w:t> intervienne ?</w:t>
      </w:r>
    </w:p>
    <w:p w:rsidR="00B7455B" w:rsidRPr="004C0BAF" w:rsidRDefault="00B7455B" w:rsidP="00B7455B">
      <w:pPr>
        <w:pStyle w:val="Listecouleur-Accent11"/>
        <w:numPr>
          <w:ilvl w:val="0"/>
          <w:numId w:val="18"/>
        </w:numPr>
        <w:jc w:val="both"/>
        <w:rPr>
          <w:rFonts w:asciiTheme="minorHAnsi" w:hAnsiTheme="minorHAnsi"/>
          <w:sz w:val="14"/>
          <w:szCs w:val="14"/>
        </w:rPr>
      </w:pPr>
      <w:r w:rsidRPr="004C0BAF">
        <w:rPr>
          <w:rFonts w:asciiTheme="minorHAnsi" w:hAnsiTheme="minorHAnsi"/>
          <w:sz w:val="14"/>
          <w:szCs w:val="14"/>
        </w:rPr>
        <w:t>Quels problèmes pose l’existence de biens collectifs si l’</w:t>
      </w:r>
      <w:proofErr w:type="spellStart"/>
      <w:r w:rsidRPr="004C0BAF">
        <w:rPr>
          <w:rFonts w:asciiTheme="minorHAnsi" w:hAnsiTheme="minorHAnsi"/>
          <w:sz w:val="14"/>
          <w:szCs w:val="14"/>
        </w:rPr>
        <w:t>Etat</w:t>
      </w:r>
      <w:proofErr w:type="spellEnd"/>
      <w:r w:rsidRPr="004C0BAF">
        <w:rPr>
          <w:rFonts w:asciiTheme="minorHAnsi" w:hAnsiTheme="minorHAnsi"/>
          <w:sz w:val="14"/>
          <w:szCs w:val="14"/>
        </w:rPr>
        <w:t xml:space="preserve"> n’intervient pas ?</w:t>
      </w:r>
    </w:p>
    <w:p w:rsidR="00B7455B" w:rsidRPr="004C0BAF" w:rsidRDefault="00B7455B" w:rsidP="00B7455B">
      <w:pPr>
        <w:pStyle w:val="Listecouleur-Accent11"/>
        <w:numPr>
          <w:ilvl w:val="0"/>
          <w:numId w:val="18"/>
        </w:numPr>
        <w:jc w:val="both"/>
        <w:rPr>
          <w:rFonts w:asciiTheme="minorHAnsi" w:hAnsiTheme="minorHAnsi"/>
          <w:sz w:val="14"/>
          <w:szCs w:val="14"/>
        </w:rPr>
      </w:pPr>
      <w:r w:rsidRPr="004C0BAF">
        <w:rPr>
          <w:rFonts w:asciiTheme="minorHAnsi" w:hAnsiTheme="minorHAnsi"/>
          <w:sz w:val="14"/>
          <w:szCs w:val="14"/>
        </w:rPr>
        <w:t>Comment l’</w:t>
      </w:r>
      <w:proofErr w:type="spellStart"/>
      <w:r w:rsidRPr="004C0BAF">
        <w:rPr>
          <w:rFonts w:asciiTheme="minorHAnsi" w:hAnsiTheme="minorHAnsi"/>
          <w:sz w:val="14"/>
          <w:szCs w:val="14"/>
        </w:rPr>
        <w:t>Etat</w:t>
      </w:r>
      <w:proofErr w:type="spellEnd"/>
      <w:r w:rsidRPr="004C0BAF">
        <w:rPr>
          <w:rFonts w:asciiTheme="minorHAnsi" w:hAnsiTheme="minorHAnsi"/>
          <w:sz w:val="14"/>
          <w:szCs w:val="14"/>
        </w:rPr>
        <w:t xml:space="preserve"> peut-il régler les problèmes causés par l’existence de biens collectifs ?</w:t>
      </w:r>
    </w:p>
    <w:p w:rsidR="00B7455B" w:rsidRDefault="00B7455B" w:rsidP="00B7455B">
      <w:pPr>
        <w:pStyle w:val="Listecouleur-Accent11"/>
        <w:ind w:left="0"/>
        <w:jc w:val="both"/>
        <w:rPr>
          <w:rFonts w:asciiTheme="minorHAnsi" w:hAnsiTheme="minorHAnsi"/>
          <w:b/>
          <w:sz w:val="16"/>
          <w:szCs w:val="16"/>
        </w:rPr>
      </w:pPr>
    </w:p>
    <w:p w:rsidR="00B7455B" w:rsidRDefault="00B7455B" w:rsidP="00B7455B">
      <w:pPr>
        <w:pStyle w:val="Listecouleur-Accent11"/>
        <w:ind w:left="0"/>
        <w:jc w:val="both"/>
        <w:rPr>
          <w:rFonts w:asciiTheme="minorHAnsi" w:hAnsiTheme="minorHAnsi"/>
          <w:b/>
          <w:sz w:val="16"/>
          <w:szCs w:val="16"/>
        </w:rPr>
      </w:pPr>
      <w:bookmarkStart w:id="17" w:name="OLE_LINK33"/>
      <w:bookmarkStart w:id="18" w:name="OLE_LINK34"/>
      <w:r>
        <w:rPr>
          <w:rFonts w:asciiTheme="minorHAnsi" w:hAnsiTheme="minorHAnsi"/>
          <w:b/>
          <w:sz w:val="16"/>
          <w:szCs w:val="16"/>
        </w:rPr>
        <w:t>Exercice 2 – Pour répondre à cette question, Yanis veut démontrer l’affirmation suivante : « L’existence d’un bien collectif pur entraîne une défaillance du marché »</w:t>
      </w:r>
    </w:p>
    <w:bookmarkEnd w:id="17"/>
    <w:bookmarkEnd w:id="18"/>
    <w:p w:rsidR="00B7455B" w:rsidRDefault="00B7455B" w:rsidP="00B7455B">
      <w:pPr>
        <w:pStyle w:val="Listecouleur-Accent11"/>
        <w:jc w:val="both"/>
        <w:rPr>
          <w:rFonts w:asciiTheme="minorHAnsi" w:hAnsiTheme="minorHAnsi"/>
          <w:sz w:val="16"/>
          <w:szCs w:val="16"/>
        </w:rPr>
      </w:pPr>
    </w:p>
    <w:p w:rsidR="00B7455B" w:rsidRPr="00C604F1" w:rsidRDefault="00B7455B" w:rsidP="00B7455B">
      <w:pPr>
        <w:pStyle w:val="Listecouleur-Accent11"/>
        <w:numPr>
          <w:ilvl w:val="0"/>
          <w:numId w:val="20"/>
        </w:numPr>
        <w:jc w:val="both"/>
        <w:rPr>
          <w:rFonts w:asciiTheme="minorHAnsi" w:hAnsiTheme="minorHAnsi"/>
          <w:b/>
          <w:sz w:val="16"/>
          <w:szCs w:val="16"/>
        </w:rPr>
      </w:pPr>
      <w:r w:rsidRPr="00C604F1">
        <w:rPr>
          <w:rFonts w:asciiTheme="minorHAnsi" w:hAnsiTheme="minorHAnsi"/>
          <w:b/>
          <w:sz w:val="16"/>
          <w:szCs w:val="16"/>
        </w:rPr>
        <w:t>Quels sont les éléments ci-dessous par lesquels Yanis doit forcément commencer sa démonstration ?</w:t>
      </w:r>
      <w:r>
        <w:rPr>
          <w:rFonts w:asciiTheme="minorHAnsi" w:hAnsiTheme="minorHAnsi"/>
          <w:b/>
          <w:sz w:val="16"/>
          <w:szCs w:val="16"/>
        </w:rPr>
        <w:t xml:space="preserve"> Compléter le schéma ci-dessous.</w:t>
      </w:r>
    </w:p>
    <w:p w:rsidR="00B7455B" w:rsidRPr="00C604F1" w:rsidRDefault="00B7455B" w:rsidP="00B7455B">
      <w:pPr>
        <w:pStyle w:val="Listecouleur-Accent11"/>
        <w:numPr>
          <w:ilvl w:val="0"/>
          <w:numId w:val="20"/>
        </w:numPr>
        <w:jc w:val="both"/>
        <w:rPr>
          <w:rFonts w:asciiTheme="minorHAnsi" w:hAnsiTheme="minorHAnsi"/>
          <w:b/>
          <w:sz w:val="16"/>
          <w:szCs w:val="16"/>
        </w:rPr>
      </w:pPr>
      <w:r w:rsidRPr="00C604F1">
        <w:rPr>
          <w:rFonts w:asciiTheme="minorHAnsi" w:hAnsiTheme="minorHAnsi"/>
          <w:b/>
          <w:sz w:val="16"/>
          <w:szCs w:val="16"/>
        </w:rPr>
        <w:t xml:space="preserve">Quels sont les éléments ci-dessous par lesquels Yanis doit forcément achever sa démonstration ? </w:t>
      </w:r>
      <w:r>
        <w:rPr>
          <w:rFonts w:asciiTheme="minorHAnsi" w:hAnsiTheme="minorHAnsi"/>
          <w:b/>
          <w:sz w:val="16"/>
          <w:szCs w:val="16"/>
        </w:rPr>
        <w:t>Compléter le schéma ci-dessous.</w:t>
      </w:r>
    </w:p>
    <w:p w:rsidR="00B7455B" w:rsidRDefault="00B7455B" w:rsidP="00B7455B">
      <w:pPr>
        <w:pStyle w:val="Listecouleur-Accent11"/>
        <w:ind w:left="0"/>
        <w:jc w:val="both"/>
        <w:rPr>
          <w:rFonts w:asciiTheme="minorHAnsi" w:hAnsiTheme="minorHAnsi"/>
          <w:b/>
          <w:sz w:val="16"/>
          <w:szCs w:val="16"/>
        </w:rPr>
      </w:pP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Sur un marché concurrentiel.</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Les consommateurs cherchent à maximiser leur satisfaction individuelle au moindre coût.</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Une situation de défaillance du marché.</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Un bien est un bien collectif pur.</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La consommation du bien par une personne ne réduit pas la possibilité pour d’autres personnes de le consommer.</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Un consommateur ne peut pas être exclu de l’usage du bien, même s’il ne paie pas.</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Les producteurs cherchent à maximiser leur profit</w:t>
      </w:r>
      <w:r>
        <w:rPr>
          <w:rFonts w:asciiTheme="minorHAnsi" w:hAnsiTheme="minorHAnsi"/>
          <w:sz w:val="14"/>
          <w:szCs w:val="14"/>
        </w:rPr>
        <w:t>, qui provient de leurs ventes,</w:t>
      </w:r>
      <w:r w:rsidRPr="00D7139B">
        <w:rPr>
          <w:rFonts w:asciiTheme="minorHAnsi" w:hAnsiTheme="minorHAnsi"/>
          <w:sz w:val="14"/>
          <w:szCs w:val="14"/>
        </w:rPr>
        <w:t xml:space="preserve"> et ne produisent que si ce profit est positif ou nul.</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 xml:space="preserve">Les consommateurs préfèrent </w:t>
      </w:r>
      <w:r>
        <w:rPr>
          <w:rFonts w:asciiTheme="minorHAnsi" w:hAnsiTheme="minorHAnsi"/>
          <w:sz w:val="14"/>
          <w:szCs w:val="14"/>
        </w:rPr>
        <w:t>consommer le bien sans le payer.</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Le fonctionnement du marché est perturbé et n’aboutit pas à une situation d’allocation optimale des ressources.</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La demande de bien collectif sur le marché, c’</w:t>
      </w:r>
      <w:r>
        <w:rPr>
          <w:rFonts w:asciiTheme="minorHAnsi" w:hAnsiTheme="minorHAnsi"/>
          <w:sz w:val="14"/>
          <w:szCs w:val="14"/>
        </w:rPr>
        <w:t xml:space="preserve">est-à-dire payante, </w:t>
      </w:r>
      <w:r w:rsidRPr="00D7139B">
        <w:rPr>
          <w:rFonts w:asciiTheme="minorHAnsi" w:hAnsiTheme="minorHAnsi"/>
          <w:sz w:val="14"/>
          <w:szCs w:val="14"/>
        </w:rPr>
        <w:t>est inférieure à la demande réellement désirée par les consommateurs, voire nulle.</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L’éclairage public.</w:t>
      </w:r>
    </w:p>
    <w:p w:rsidR="00B7455B" w:rsidRPr="00D7139B" w:rsidRDefault="00B7455B" w:rsidP="00B7455B">
      <w:pPr>
        <w:pStyle w:val="Listecouleur-Accent11"/>
        <w:numPr>
          <w:ilvl w:val="0"/>
          <w:numId w:val="19"/>
        </w:numPr>
        <w:ind w:left="1134"/>
        <w:jc w:val="both"/>
        <w:rPr>
          <w:rFonts w:asciiTheme="minorHAnsi" w:hAnsiTheme="minorHAnsi"/>
          <w:sz w:val="14"/>
          <w:szCs w:val="14"/>
        </w:rPr>
      </w:pPr>
      <w:r w:rsidRPr="00D7139B">
        <w:rPr>
          <w:rFonts w:asciiTheme="minorHAnsi" w:hAnsiTheme="minorHAnsi"/>
          <w:sz w:val="14"/>
          <w:szCs w:val="14"/>
        </w:rPr>
        <w:t>La production de bien collectif est inférieure à la demande réellement désirée par les consommateurs, voire nulle.</w:t>
      </w:r>
    </w:p>
    <w:p w:rsidR="00B7455B" w:rsidRDefault="00B7455B" w:rsidP="00B7455B">
      <w:pPr>
        <w:pStyle w:val="Listecouleur-Accent11"/>
        <w:ind w:left="0"/>
        <w:jc w:val="both"/>
        <w:rPr>
          <w:rFonts w:asciiTheme="minorHAnsi" w:hAnsiTheme="minorHAnsi"/>
          <w:sz w:val="16"/>
          <w:szCs w:val="16"/>
        </w:rPr>
      </w:pPr>
    </w:p>
    <w:p w:rsidR="00B7455B" w:rsidRDefault="00B7455B" w:rsidP="00B7455B">
      <w:pPr>
        <w:pStyle w:val="Listecouleur-Accent11"/>
        <w:numPr>
          <w:ilvl w:val="0"/>
          <w:numId w:val="20"/>
        </w:numPr>
        <w:jc w:val="both"/>
        <w:rPr>
          <w:rFonts w:asciiTheme="minorHAnsi" w:hAnsiTheme="minorHAnsi"/>
          <w:b/>
          <w:sz w:val="16"/>
          <w:szCs w:val="16"/>
        </w:rPr>
      </w:pPr>
      <w:r w:rsidRPr="00D7139B">
        <w:rPr>
          <w:rFonts w:asciiTheme="minorHAnsi" w:hAnsiTheme="minorHAnsi"/>
          <w:b/>
          <w:sz w:val="16"/>
          <w:szCs w:val="16"/>
        </w:rPr>
        <w:lastRenderedPageBreak/>
        <w:t xml:space="preserve">Complétez le schéma </w:t>
      </w:r>
      <w:r>
        <w:rPr>
          <w:rFonts w:asciiTheme="minorHAnsi" w:hAnsiTheme="minorHAnsi"/>
          <w:b/>
          <w:sz w:val="16"/>
          <w:szCs w:val="16"/>
        </w:rPr>
        <w:t xml:space="preserve">ci-dessous </w:t>
      </w:r>
      <w:r w:rsidRPr="00D7139B">
        <w:rPr>
          <w:rFonts w:asciiTheme="minorHAnsi" w:hAnsiTheme="minorHAnsi"/>
          <w:b/>
          <w:sz w:val="16"/>
          <w:szCs w:val="16"/>
        </w:rPr>
        <w:t xml:space="preserve">en utilisant </w:t>
      </w:r>
      <w:r w:rsidRPr="00D7139B">
        <w:rPr>
          <w:rFonts w:asciiTheme="minorHAnsi" w:hAnsiTheme="minorHAnsi"/>
          <w:b/>
          <w:sz w:val="16"/>
          <w:szCs w:val="16"/>
          <w:u w:val="single"/>
        </w:rPr>
        <w:t>tous</w:t>
      </w:r>
      <w:r w:rsidRPr="00D7139B">
        <w:rPr>
          <w:rFonts w:asciiTheme="minorHAnsi" w:hAnsiTheme="minorHAnsi"/>
          <w:b/>
          <w:sz w:val="16"/>
          <w:szCs w:val="16"/>
        </w:rPr>
        <w:t xml:space="preserve"> les éléments proposés ci-dessus (de a à l) dans l’ordre dans lequel Yanis doit les utiliser</w:t>
      </w:r>
      <w:r>
        <w:rPr>
          <w:rFonts w:asciiTheme="minorHAnsi" w:hAnsiTheme="minorHAnsi"/>
          <w:b/>
          <w:sz w:val="16"/>
          <w:szCs w:val="16"/>
        </w:rPr>
        <w:t xml:space="preserve"> d’après-vous (plusieurs combinaisons possibles)</w:t>
      </w:r>
      <w:r w:rsidRPr="00D7139B">
        <w:rPr>
          <w:rFonts w:asciiTheme="minorHAnsi" w:hAnsiTheme="minorHAnsi"/>
          <w:b/>
          <w:sz w:val="16"/>
          <w:szCs w:val="16"/>
        </w:rPr>
        <w:t xml:space="preserve">. Vous les relierez en utilisant les mots ou symboles de liaison suivants : </w:t>
      </w:r>
    </w:p>
    <w:tbl>
      <w:tblPr>
        <w:tblStyle w:val="Grilledutableau"/>
        <w:tblW w:w="0" w:type="auto"/>
        <w:tblInd w:w="360" w:type="dxa"/>
        <w:tblLook w:val="04A0"/>
      </w:tblPr>
      <w:tblGrid>
        <w:gridCol w:w="10322"/>
      </w:tblGrid>
      <w:tr w:rsidR="00B7455B" w:rsidRPr="00EE4A18" w:rsidTr="006025A7">
        <w:tc>
          <w:tcPr>
            <w:tcW w:w="10606" w:type="dxa"/>
          </w:tcPr>
          <w:p w:rsidR="00B7455B" w:rsidRPr="00B7455B" w:rsidRDefault="00B7455B" w:rsidP="006025A7">
            <w:pPr>
              <w:pStyle w:val="Listecouleur-Accent11"/>
              <w:ind w:left="0"/>
              <w:jc w:val="both"/>
              <w:rPr>
                <w:rFonts w:asciiTheme="minorHAnsi" w:hAnsiTheme="minorHAnsi"/>
                <w:b/>
                <w:sz w:val="16"/>
                <w:szCs w:val="16"/>
                <w:lang w:val="fr-FR"/>
              </w:rPr>
            </w:pPr>
            <w:bookmarkStart w:id="19" w:name="OLE_LINK25"/>
            <w:bookmarkStart w:id="20" w:name="OLE_LINK26"/>
            <w:r w:rsidRPr="00B7455B">
              <w:rPr>
                <w:rFonts w:asciiTheme="minorHAnsi" w:hAnsiTheme="minorHAnsi"/>
                <w:b/>
                <w:sz w:val="18"/>
                <w:szCs w:val="18"/>
                <w:lang w:val="fr-FR"/>
              </w:rPr>
              <w:t xml:space="preserve">= </w:t>
            </w:r>
            <w:r w:rsidRPr="00B7455B">
              <w:rPr>
                <w:rFonts w:asciiTheme="minorHAnsi" w:hAnsiTheme="minorHAnsi"/>
                <w:b/>
                <w:sz w:val="16"/>
                <w:szCs w:val="16"/>
                <w:lang w:val="fr-FR"/>
              </w:rPr>
              <w:t xml:space="preserve">      </w:t>
            </w:r>
            <w:r w:rsidRPr="00B7455B">
              <w:rPr>
                <w:rFonts w:asciiTheme="minorHAnsi" w:hAnsiTheme="minorHAnsi"/>
                <w:b/>
                <w:sz w:val="14"/>
                <w:szCs w:val="14"/>
                <w:lang w:val="fr-FR"/>
              </w:rPr>
              <w:t>/ c’est-à-</w:t>
            </w:r>
            <w:proofErr w:type="gramStart"/>
            <w:r w:rsidRPr="00B7455B">
              <w:rPr>
                <w:rFonts w:asciiTheme="minorHAnsi" w:hAnsiTheme="minorHAnsi"/>
                <w:b/>
                <w:sz w:val="14"/>
                <w:szCs w:val="14"/>
                <w:lang w:val="fr-FR"/>
              </w:rPr>
              <w:t>dire  /</w:t>
            </w:r>
            <w:proofErr w:type="gramEnd"/>
            <w:r w:rsidRPr="00B7455B">
              <w:rPr>
                <w:rFonts w:asciiTheme="minorHAnsi" w:hAnsiTheme="minorHAnsi"/>
                <w:b/>
                <w:sz w:val="14"/>
                <w:szCs w:val="14"/>
                <w:lang w:val="fr-FR"/>
              </w:rPr>
              <w:t xml:space="preserve">  c’est ce que l’on appelle</w:t>
            </w:r>
            <w:bookmarkEnd w:id="19"/>
            <w:bookmarkEnd w:id="20"/>
          </w:p>
        </w:tc>
      </w:tr>
      <w:tr w:rsidR="00B7455B" w:rsidRPr="00EE4A18" w:rsidTr="006025A7">
        <w:tc>
          <w:tcPr>
            <w:tcW w:w="10606" w:type="dxa"/>
          </w:tcPr>
          <w:p w:rsidR="00B7455B" w:rsidRPr="00B7455B" w:rsidRDefault="00B7455B" w:rsidP="006025A7">
            <w:pPr>
              <w:pStyle w:val="Listecouleur-Accent11"/>
              <w:ind w:left="0"/>
              <w:jc w:val="both"/>
              <w:rPr>
                <w:rFonts w:asciiTheme="minorHAnsi" w:hAnsiTheme="minorHAnsi"/>
                <w:b/>
                <w:sz w:val="16"/>
                <w:szCs w:val="16"/>
                <w:lang w:val="fr-FR"/>
              </w:rPr>
            </w:pPr>
            <w:bookmarkStart w:id="21" w:name="OLE_LINK29"/>
            <w:bookmarkStart w:id="22" w:name="OLE_LINK30"/>
            <w:r w:rsidRPr="004C0BAF">
              <w:rPr>
                <w:rFonts w:asciiTheme="minorHAnsi" w:hAnsiTheme="minorHAnsi"/>
                <w:b/>
                <w:sz w:val="18"/>
                <w:szCs w:val="18"/>
              </w:rPr>
              <w:sym w:font="Wingdings" w:char="F0E0"/>
            </w:r>
            <w:r w:rsidRPr="00B7455B">
              <w:rPr>
                <w:rFonts w:asciiTheme="minorHAnsi" w:hAnsiTheme="minorHAnsi"/>
                <w:b/>
                <w:sz w:val="18"/>
                <w:szCs w:val="18"/>
                <w:lang w:val="fr-FR"/>
              </w:rPr>
              <w:t xml:space="preserve"> </w:t>
            </w:r>
            <w:r w:rsidRPr="00B7455B">
              <w:rPr>
                <w:rFonts w:asciiTheme="minorHAnsi" w:hAnsiTheme="minorHAnsi"/>
                <w:b/>
                <w:sz w:val="16"/>
                <w:szCs w:val="16"/>
                <w:lang w:val="fr-FR"/>
              </w:rPr>
              <w:t xml:space="preserve">      </w:t>
            </w:r>
            <w:r w:rsidRPr="00B7455B">
              <w:rPr>
                <w:rFonts w:asciiTheme="minorHAnsi" w:hAnsiTheme="minorHAnsi"/>
                <w:b/>
                <w:sz w:val="14"/>
                <w:szCs w:val="14"/>
                <w:lang w:val="fr-FR"/>
              </w:rPr>
              <w:t xml:space="preserve">/ cela explique </w:t>
            </w:r>
            <w:proofErr w:type="gramStart"/>
            <w:r w:rsidRPr="00B7455B">
              <w:rPr>
                <w:rFonts w:asciiTheme="minorHAnsi" w:hAnsiTheme="minorHAnsi"/>
                <w:b/>
                <w:sz w:val="14"/>
                <w:szCs w:val="14"/>
                <w:lang w:val="fr-FR"/>
              </w:rPr>
              <w:t>que  /</w:t>
            </w:r>
            <w:proofErr w:type="gramEnd"/>
            <w:r w:rsidRPr="00B7455B">
              <w:rPr>
                <w:rFonts w:asciiTheme="minorHAnsi" w:hAnsiTheme="minorHAnsi"/>
                <w:b/>
                <w:sz w:val="14"/>
                <w:szCs w:val="14"/>
                <w:lang w:val="fr-FR"/>
              </w:rPr>
              <w:t xml:space="preserve">  donc  / en conséquence</w:t>
            </w:r>
            <w:bookmarkEnd w:id="21"/>
            <w:bookmarkEnd w:id="22"/>
          </w:p>
        </w:tc>
      </w:tr>
      <w:tr w:rsidR="00B7455B" w:rsidRPr="004C0BAF" w:rsidTr="006025A7">
        <w:tc>
          <w:tcPr>
            <w:tcW w:w="10606" w:type="dxa"/>
          </w:tcPr>
          <w:p w:rsidR="00B7455B" w:rsidRDefault="00B7455B" w:rsidP="006025A7">
            <w:pPr>
              <w:pStyle w:val="Listecouleur-Accent11"/>
              <w:ind w:left="0"/>
              <w:jc w:val="both"/>
              <w:rPr>
                <w:rFonts w:asciiTheme="minorHAnsi" w:hAnsiTheme="minorHAnsi"/>
                <w:b/>
                <w:sz w:val="16"/>
                <w:szCs w:val="16"/>
              </w:rPr>
            </w:pPr>
            <w:r>
              <w:rPr>
                <w:rFonts w:asciiTheme="minorHAnsi" w:hAnsiTheme="minorHAnsi"/>
                <w:b/>
                <w:sz w:val="18"/>
                <w:szCs w:val="18"/>
              </w:rPr>
              <w:t>+</w:t>
            </w:r>
            <w:r w:rsidRPr="004C0BAF">
              <w:rPr>
                <w:rFonts w:asciiTheme="minorHAnsi" w:hAnsiTheme="minorHAnsi"/>
                <w:b/>
                <w:sz w:val="18"/>
                <w:szCs w:val="18"/>
              </w:rPr>
              <w:t xml:space="preserve"> </w:t>
            </w:r>
            <w:r>
              <w:rPr>
                <w:rFonts w:asciiTheme="minorHAnsi" w:hAnsiTheme="minorHAnsi"/>
                <w:b/>
                <w:sz w:val="16"/>
                <w:szCs w:val="16"/>
              </w:rPr>
              <w:t xml:space="preserve">      </w:t>
            </w:r>
            <w:bookmarkStart w:id="23" w:name="OLE_LINK31"/>
            <w:bookmarkStart w:id="24" w:name="OLE_LINK32"/>
            <w:r w:rsidRPr="004C0BAF">
              <w:rPr>
                <w:rFonts w:asciiTheme="minorHAnsi" w:hAnsiTheme="minorHAnsi"/>
                <w:b/>
                <w:sz w:val="14"/>
                <w:szCs w:val="14"/>
              </w:rPr>
              <w:t xml:space="preserve">/ </w:t>
            </w:r>
            <w:r>
              <w:rPr>
                <w:rFonts w:asciiTheme="minorHAnsi" w:hAnsiTheme="minorHAnsi"/>
                <w:b/>
                <w:sz w:val="14"/>
                <w:szCs w:val="14"/>
              </w:rPr>
              <w:t>et</w:t>
            </w:r>
            <w:r w:rsidRPr="004C0BAF">
              <w:rPr>
                <w:rFonts w:asciiTheme="minorHAnsi" w:hAnsiTheme="minorHAnsi"/>
                <w:b/>
                <w:sz w:val="14"/>
                <w:szCs w:val="14"/>
              </w:rPr>
              <w:t xml:space="preserve">  /  </w:t>
            </w:r>
            <w:r>
              <w:rPr>
                <w:rFonts w:asciiTheme="minorHAnsi" w:hAnsiTheme="minorHAnsi"/>
                <w:b/>
                <w:sz w:val="14"/>
                <w:szCs w:val="14"/>
              </w:rPr>
              <w:t xml:space="preserve">or / par </w:t>
            </w:r>
            <w:proofErr w:type="spellStart"/>
            <w:r>
              <w:rPr>
                <w:rFonts w:asciiTheme="minorHAnsi" w:hAnsiTheme="minorHAnsi"/>
                <w:b/>
                <w:sz w:val="14"/>
                <w:szCs w:val="14"/>
              </w:rPr>
              <w:t>ailleurs</w:t>
            </w:r>
            <w:bookmarkEnd w:id="23"/>
            <w:bookmarkEnd w:id="24"/>
            <w:proofErr w:type="spellEnd"/>
          </w:p>
        </w:tc>
      </w:tr>
      <w:tr w:rsidR="00B7455B" w:rsidRPr="004C0BAF" w:rsidTr="006025A7">
        <w:tc>
          <w:tcPr>
            <w:tcW w:w="10606" w:type="dxa"/>
          </w:tcPr>
          <w:p w:rsidR="00B7455B" w:rsidRDefault="00B7455B" w:rsidP="006025A7">
            <w:pPr>
              <w:pStyle w:val="Listecouleur-Accent11"/>
              <w:ind w:left="0"/>
              <w:jc w:val="both"/>
              <w:rPr>
                <w:rFonts w:asciiTheme="minorHAnsi" w:hAnsiTheme="minorHAnsi"/>
                <w:b/>
                <w:sz w:val="16"/>
                <w:szCs w:val="16"/>
              </w:rPr>
            </w:pPr>
            <w:r>
              <w:rPr>
                <w:rFonts w:asciiTheme="minorHAnsi" w:hAnsiTheme="minorHAnsi"/>
                <w:b/>
                <w:sz w:val="16"/>
                <w:szCs w:val="16"/>
              </w:rPr>
              <w:t xml:space="preserve">(  )    </w:t>
            </w:r>
            <w:r w:rsidRPr="004C0BAF">
              <w:rPr>
                <w:rFonts w:asciiTheme="minorHAnsi" w:hAnsiTheme="minorHAnsi"/>
                <w:b/>
                <w:sz w:val="14"/>
                <w:szCs w:val="14"/>
              </w:rPr>
              <w:t xml:space="preserve">/ </w:t>
            </w:r>
            <w:r>
              <w:rPr>
                <w:rFonts w:asciiTheme="minorHAnsi" w:hAnsiTheme="minorHAnsi"/>
                <w:b/>
                <w:sz w:val="14"/>
                <w:szCs w:val="14"/>
              </w:rPr>
              <w:t xml:space="preserve">par </w:t>
            </w:r>
            <w:proofErr w:type="spellStart"/>
            <w:r>
              <w:rPr>
                <w:rFonts w:asciiTheme="minorHAnsi" w:hAnsiTheme="minorHAnsi"/>
                <w:b/>
                <w:sz w:val="14"/>
                <w:szCs w:val="14"/>
              </w:rPr>
              <w:t>exemple</w:t>
            </w:r>
            <w:proofErr w:type="spellEnd"/>
          </w:p>
        </w:tc>
      </w:tr>
    </w:tbl>
    <w:p w:rsidR="00B7455B" w:rsidRDefault="00B7455B" w:rsidP="00B7455B">
      <w:pPr>
        <w:pStyle w:val="Listecouleur-Accent11"/>
        <w:ind w:left="0"/>
        <w:jc w:val="both"/>
        <w:rPr>
          <w:rFonts w:asciiTheme="minorHAnsi" w:hAnsiTheme="minorHAnsi"/>
          <w:sz w:val="16"/>
          <w:szCs w:val="16"/>
        </w:rPr>
      </w:pPr>
      <w:r>
        <w:rPr>
          <w:rFonts w:asciiTheme="minorHAnsi" w:hAnsiTheme="minorHAnsi"/>
          <w:noProof/>
          <w:sz w:val="16"/>
          <w:szCs w:val="16"/>
          <w:lang w:eastAsia="zh-TW"/>
        </w:rPr>
        <w:pict>
          <v:shapetype id="_x0000_t202" coordsize="21600,21600" o:spt="202" path="m,l,21600r21600,l21600,xe">
            <v:stroke joinstyle="miter"/>
            <v:path gradientshapeok="t" o:connecttype="rect"/>
          </v:shapetype>
          <v:shape id="_x0000_s1089" type="#_x0000_t202" style="position:absolute;left:0;text-align:left;margin-left:286.95pt;margin-top:10.7pt;width:153.15pt;height:34.4pt;z-index:251665408;mso-position-horizontal-relative:text;mso-position-vertical-relative:text" filled="f" stroked="f">
            <v:textbox style="mso-next-textbox:#_x0000_s1089">
              <w:txbxContent>
                <w:p w:rsidR="00B7455B" w:rsidRPr="00D7139B" w:rsidRDefault="00B7455B" w:rsidP="00B7455B">
                  <w:pPr>
                    <w:rPr>
                      <w:b/>
                      <w:sz w:val="14"/>
                      <w:szCs w:val="14"/>
                    </w:rPr>
                  </w:pPr>
                  <w:proofErr w:type="spellStart"/>
                  <w:r w:rsidRPr="00D7139B">
                    <w:rPr>
                      <w:b/>
                      <w:sz w:val="14"/>
                      <w:szCs w:val="14"/>
                    </w:rPr>
                    <w:t>Eléments</w:t>
                  </w:r>
                  <w:proofErr w:type="spellEnd"/>
                  <w:r w:rsidRPr="00D7139B">
                    <w:rPr>
                      <w:b/>
                      <w:sz w:val="14"/>
                      <w:szCs w:val="14"/>
                    </w:rPr>
                    <w:t xml:space="preserve"> par lesquels doit commencer la démonstration</w:t>
                  </w:r>
                  <w:r>
                    <w:rPr>
                      <w:b/>
                      <w:sz w:val="14"/>
                      <w:szCs w:val="14"/>
                    </w:rPr>
                    <w:t xml:space="preserve"> </w:t>
                  </w:r>
                  <w:r w:rsidRPr="00D7139B">
                    <w:rPr>
                      <w:sz w:val="12"/>
                      <w:szCs w:val="12"/>
                    </w:rPr>
                    <w:t>(Reporter uniquement les lettres correspondantes)</w:t>
                  </w:r>
                </w:p>
              </w:txbxContent>
            </v:textbox>
          </v:shape>
        </w:pict>
      </w:r>
    </w:p>
    <w:p w:rsidR="00B7455B" w:rsidRPr="00C604F1" w:rsidRDefault="00B7455B" w:rsidP="00B7455B">
      <w:pPr>
        <w:pStyle w:val="Listecouleur-Accent11"/>
        <w:jc w:val="both"/>
        <w:rPr>
          <w:rFonts w:asciiTheme="minorHAnsi" w:hAnsiTheme="minorHAnsi"/>
          <w:sz w:val="16"/>
          <w:szCs w:val="16"/>
        </w:rPr>
      </w:pPr>
    </w:p>
    <w:p w:rsidR="00B7455B" w:rsidRDefault="00B7455B" w:rsidP="00B7455B">
      <w:pPr>
        <w:ind w:left="-426"/>
        <w:jc w:val="center"/>
        <w:rPr>
          <w:b/>
          <w:sz w:val="18"/>
          <w:szCs w:val="18"/>
        </w:rPr>
      </w:pPr>
      <w:r>
        <w:rPr>
          <w:b/>
          <w:sz w:val="18"/>
          <w:szCs w:val="18"/>
        </w:rPr>
        <w:t>…. + ….</w:t>
      </w:r>
    </w:p>
    <w:p w:rsidR="00B7455B" w:rsidRDefault="00B7455B" w:rsidP="00B7455B">
      <w:pPr>
        <w:ind w:left="-426"/>
        <w:jc w:val="center"/>
        <w:rPr>
          <w:b/>
          <w:sz w:val="18"/>
          <w:szCs w:val="18"/>
        </w:rPr>
      </w:pPr>
    </w:p>
    <w:p w:rsidR="00B7455B" w:rsidRDefault="00B7455B" w:rsidP="00B7455B">
      <w:pPr>
        <w:ind w:left="-426"/>
        <w:jc w:val="center"/>
        <w:rPr>
          <w:b/>
          <w:sz w:val="18"/>
          <w:szCs w:val="18"/>
        </w:rPr>
      </w:pPr>
      <w:r>
        <w:rPr>
          <w:b/>
          <w:noProof/>
          <w:sz w:val="18"/>
          <w:szCs w:val="18"/>
          <w:lang w:eastAsia="zh-TW"/>
        </w:rPr>
        <w:pict>
          <v:shape id="_x0000_s1091" type="#_x0000_t202" style="position:absolute;left:0;text-align:left;margin-left:59.65pt;margin-top:11.6pt;width:61.25pt;height:38.15pt;z-index:251667456" filled="f" stroked="f">
            <v:textbox style="mso-next-textbox:#_x0000_s1091">
              <w:txbxContent>
                <w:p w:rsidR="00B7455B" w:rsidRPr="00685D4C" w:rsidRDefault="00B7455B" w:rsidP="00B7455B">
                  <w:pPr>
                    <w:rPr>
                      <w:b/>
                    </w:rPr>
                  </w:pPr>
                  <w:r w:rsidRPr="00685D4C">
                    <w:rPr>
                      <w:b/>
                    </w:rPr>
                    <w:t>Schéma à compléter</w:t>
                  </w:r>
                </w:p>
              </w:txbxContent>
            </v:textbox>
          </v:shape>
        </w:pict>
      </w:r>
    </w:p>
    <w:p w:rsidR="00B7455B" w:rsidRDefault="00B7455B" w:rsidP="00B7455B">
      <w:pPr>
        <w:ind w:left="-426"/>
        <w:jc w:val="center"/>
        <w:rPr>
          <w:b/>
          <w:sz w:val="18"/>
          <w:szCs w:val="18"/>
        </w:rPr>
      </w:pPr>
    </w:p>
    <w:p w:rsidR="00B7455B" w:rsidRDefault="00B7455B" w:rsidP="00B7455B">
      <w:pPr>
        <w:ind w:left="-426"/>
        <w:jc w:val="center"/>
        <w:rPr>
          <w:b/>
          <w:sz w:val="18"/>
          <w:szCs w:val="18"/>
        </w:rPr>
      </w:pPr>
    </w:p>
    <w:p w:rsidR="00B7455B" w:rsidRDefault="00B7455B" w:rsidP="00B7455B">
      <w:pPr>
        <w:ind w:left="-426"/>
        <w:jc w:val="center"/>
        <w:rPr>
          <w:b/>
          <w:sz w:val="18"/>
          <w:szCs w:val="18"/>
        </w:rPr>
      </w:pPr>
    </w:p>
    <w:p w:rsidR="00B7455B" w:rsidRDefault="00B7455B" w:rsidP="00B7455B">
      <w:pPr>
        <w:ind w:left="-426"/>
        <w:jc w:val="center"/>
        <w:rPr>
          <w:b/>
          <w:sz w:val="18"/>
          <w:szCs w:val="18"/>
        </w:rPr>
      </w:pPr>
    </w:p>
    <w:p w:rsidR="00B7455B" w:rsidRDefault="00B7455B" w:rsidP="00B7455B">
      <w:pPr>
        <w:ind w:left="-426"/>
        <w:jc w:val="center"/>
        <w:rPr>
          <w:b/>
          <w:sz w:val="18"/>
          <w:szCs w:val="18"/>
        </w:rPr>
      </w:pPr>
    </w:p>
    <w:p w:rsidR="00B7455B" w:rsidRDefault="00B7455B" w:rsidP="00B7455B">
      <w:pPr>
        <w:ind w:left="-426"/>
        <w:jc w:val="center"/>
        <w:rPr>
          <w:b/>
          <w:sz w:val="18"/>
          <w:szCs w:val="18"/>
        </w:rPr>
      </w:pPr>
      <w:r>
        <w:rPr>
          <w:b/>
          <w:noProof/>
          <w:sz w:val="18"/>
          <w:szCs w:val="18"/>
          <w:lang w:eastAsia="zh-TW"/>
        </w:rPr>
        <w:pict>
          <v:shape id="_x0000_s1090" type="#_x0000_t202" style="position:absolute;left:0;text-align:left;margin-left:286.95pt;margin-top:1.65pt;width:153.15pt;height:34.4pt;z-index:251666432" filled="f" stroked="f">
            <v:textbox style="mso-next-textbox:#_x0000_s1090">
              <w:txbxContent>
                <w:p w:rsidR="00B7455B" w:rsidRPr="00D7139B" w:rsidRDefault="00B7455B" w:rsidP="00B7455B">
                  <w:pPr>
                    <w:rPr>
                      <w:b/>
                      <w:sz w:val="14"/>
                      <w:szCs w:val="14"/>
                    </w:rPr>
                  </w:pPr>
                  <w:proofErr w:type="spellStart"/>
                  <w:r w:rsidRPr="00D7139B">
                    <w:rPr>
                      <w:b/>
                      <w:sz w:val="14"/>
                      <w:szCs w:val="14"/>
                    </w:rPr>
                    <w:t>Eléments</w:t>
                  </w:r>
                  <w:proofErr w:type="spellEnd"/>
                  <w:r w:rsidRPr="00D7139B">
                    <w:rPr>
                      <w:b/>
                      <w:sz w:val="14"/>
                      <w:szCs w:val="14"/>
                    </w:rPr>
                    <w:t xml:space="preserve"> par lesquels doit </w:t>
                  </w:r>
                  <w:r>
                    <w:rPr>
                      <w:b/>
                      <w:sz w:val="14"/>
                      <w:szCs w:val="14"/>
                    </w:rPr>
                    <w:t>s’achever</w:t>
                  </w:r>
                  <w:r w:rsidRPr="00D7139B">
                    <w:rPr>
                      <w:b/>
                      <w:sz w:val="14"/>
                      <w:szCs w:val="14"/>
                    </w:rPr>
                    <w:t xml:space="preserve"> la démonstration</w:t>
                  </w:r>
                  <w:r>
                    <w:rPr>
                      <w:b/>
                      <w:sz w:val="14"/>
                      <w:szCs w:val="14"/>
                    </w:rPr>
                    <w:t xml:space="preserve"> </w:t>
                  </w:r>
                  <w:r w:rsidRPr="00D7139B">
                    <w:rPr>
                      <w:sz w:val="12"/>
                      <w:szCs w:val="12"/>
                    </w:rPr>
                    <w:t>(Reporter uniquement les lettres correspondantes)</w:t>
                  </w:r>
                </w:p>
              </w:txbxContent>
            </v:textbox>
          </v:shape>
        </w:pict>
      </w:r>
      <w:r>
        <w:rPr>
          <w:b/>
          <w:sz w:val="18"/>
          <w:szCs w:val="18"/>
        </w:rPr>
        <w:t>…. + ….</w:t>
      </w:r>
    </w:p>
    <w:p w:rsidR="00B7455B" w:rsidRDefault="00B7455B" w:rsidP="00B7455B">
      <w:pPr>
        <w:ind w:left="-426"/>
        <w:jc w:val="both"/>
        <w:rPr>
          <w:b/>
          <w:sz w:val="18"/>
          <w:szCs w:val="18"/>
        </w:rPr>
      </w:pPr>
    </w:p>
    <w:p w:rsidR="00B7455B" w:rsidRDefault="00B7455B" w:rsidP="00B7455B">
      <w:pPr>
        <w:ind w:left="-426"/>
        <w:jc w:val="both"/>
        <w:rPr>
          <w:b/>
          <w:sz w:val="18"/>
          <w:szCs w:val="18"/>
        </w:rPr>
      </w:pPr>
    </w:p>
    <w:p w:rsidR="00B7455B" w:rsidRDefault="00B7455B" w:rsidP="00B7455B">
      <w:pPr>
        <w:pStyle w:val="Listecouleur-Accent11"/>
        <w:ind w:left="0"/>
        <w:jc w:val="both"/>
        <w:rPr>
          <w:rFonts w:asciiTheme="minorHAnsi" w:hAnsiTheme="minorHAnsi"/>
          <w:b/>
          <w:sz w:val="16"/>
          <w:szCs w:val="16"/>
        </w:rPr>
      </w:pPr>
      <w:r>
        <w:rPr>
          <w:rFonts w:asciiTheme="minorHAnsi" w:hAnsiTheme="minorHAnsi"/>
          <w:b/>
          <w:sz w:val="16"/>
          <w:szCs w:val="16"/>
        </w:rPr>
        <w:t>Exercice 3.</w:t>
      </w:r>
    </w:p>
    <w:p w:rsidR="00B7455B" w:rsidRDefault="00B7455B" w:rsidP="00B7455B">
      <w:pPr>
        <w:pStyle w:val="Listecouleur-Accent11"/>
        <w:ind w:left="0"/>
        <w:jc w:val="both"/>
        <w:rPr>
          <w:rFonts w:asciiTheme="minorHAnsi" w:hAnsiTheme="minorHAnsi"/>
          <w:b/>
          <w:sz w:val="16"/>
          <w:szCs w:val="16"/>
        </w:rPr>
      </w:pPr>
    </w:p>
    <w:p w:rsidR="00B7455B" w:rsidRDefault="00B7455B" w:rsidP="00B7455B">
      <w:pPr>
        <w:pStyle w:val="Listecouleur-Accent11"/>
        <w:numPr>
          <w:ilvl w:val="0"/>
          <w:numId w:val="21"/>
        </w:numPr>
        <w:jc w:val="both"/>
        <w:rPr>
          <w:rFonts w:asciiTheme="minorHAnsi" w:hAnsiTheme="minorHAnsi"/>
          <w:b/>
          <w:sz w:val="16"/>
          <w:szCs w:val="16"/>
        </w:rPr>
      </w:pPr>
      <w:r>
        <w:rPr>
          <w:rFonts w:asciiTheme="minorHAnsi" w:hAnsiTheme="minorHAnsi"/>
          <w:b/>
          <w:sz w:val="16"/>
          <w:szCs w:val="16"/>
        </w:rPr>
        <w:t>Quelle autre affirmation doit démontrer Yanis pour finir de répondre au sujet ?</w:t>
      </w:r>
    </w:p>
    <w:p w:rsidR="00B7455B" w:rsidRDefault="00B7455B" w:rsidP="00B7455B">
      <w:pPr>
        <w:pStyle w:val="Listecouleur-Accent11"/>
        <w:numPr>
          <w:ilvl w:val="0"/>
          <w:numId w:val="21"/>
        </w:numPr>
        <w:jc w:val="both"/>
        <w:rPr>
          <w:rFonts w:asciiTheme="minorHAnsi" w:hAnsiTheme="minorHAnsi"/>
          <w:b/>
          <w:sz w:val="16"/>
          <w:szCs w:val="16"/>
        </w:rPr>
      </w:pPr>
      <w:r>
        <w:rPr>
          <w:rFonts w:asciiTheme="minorHAnsi" w:hAnsiTheme="minorHAnsi"/>
          <w:b/>
          <w:sz w:val="16"/>
          <w:szCs w:val="16"/>
        </w:rPr>
        <w:t>Quels sont les éléments que doit comporter cette démonstration ?</w:t>
      </w:r>
    </w:p>
    <w:p w:rsidR="00B7455B" w:rsidRDefault="00B7455B" w:rsidP="00B7455B">
      <w:pPr>
        <w:pStyle w:val="Listecouleur-Accent11"/>
        <w:numPr>
          <w:ilvl w:val="0"/>
          <w:numId w:val="21"/>
        </w:numPr>
        <w:jc w:val="both"/>
        <w:rPr>
          <w:rFonts w:asciiTheme="minorHAnsi" w:hAnsiTheme="minorHAnsi"/>
          <w:b/>
          <w:sz w:val="16"/>
          <w:szCs w:val="16"/>
        </w:rPr>
      </w:pPr>
      <w:r>
        <w:rPr>
          <w:rFonts w:asciiTheme="minorHAnsi" w:hAnsiTheme="minorHAnsi"/>
          <w:b/>
          <w:sz w:val="16"/>
          <w:szCs w:val="16"/>
        </w:rPr>
        <w:t>Rédigez le paragraphe correspondant en utilisant les mots de liaison appropriés OU faites en schéma comme celui de l’exercice 2.</w:t>
      </w:r>
    </w:p>
    <w:p w:rsidR="00B7455B" w:rsidRDefault="00B7455B" w:rsidP="00B7455B">
      <w:pPr>
        <w:pStyle w:val="Listecouleur-Accent11"/>
        <w:ind w:left="0"/>
        <w:rPr>
          <w:rFonts w:asciiTheme="minorHAnsi" w:hAnsiTheme="minorHAnsi"/>
          <w:b/>
          <w:sz w:val="16"/>
          <w:szCs w:val="16"/>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Pr="00B7455B" w:rsidRDefault="00B7455B" w:rsidP="00B7455B">
      <w:pPr>
        <w:pStyle w:val="Texte"/>
        <w:rPr>
          <w:b/>
        </w:rPr>
      </w:pPr>
      <w:r w:rsidRPr="00B7455B">
        <w:rPr>
          <w:b/>
        </w:rPr>
        <w:t xml:space="preserve">Sujet 3 : </w:t>
      </w:r>
      <w:bookmarkEnd w:id="12"/>
      <w:bookmarkEnd w:id="13"/>
      <w:r w:rsidRPr="00B7455B">
        <w:rPr>
          <w:b/>
        </w:rPr>
        <w:t>À partir d’exemples, montrez comment la fiscalité écologique modifie les comportements des consommateurs et des producteurs.</w:t>
      </w:r>
    </w:p>
    <w:bookmarkEnd w:id="14"/>
    <w:bookmarkEnd w:id="15"/>
    <w:bookmarkEnd w:id="16"/>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r>
        <w:rPr>
          <w:sz w:val="18"/>
          <w:szCs w:val="18"/>
        </w:rPr>
        <w:t>Question qui peut être divisée en deux différentes (consommateurs, producteurs) selon la démarche souhaitée par l’enseignant.</w:t>
      </w:r>
    </w:p>
    <w:p w:rsidR="00B7455B" w:rsidRDefault="00B7455B" w:rsidP="00B7455B">
      <w:pPr>
        <w:pStyle w:val="Listecouleur-Accent11"/>
        <w:ind w:left="0"/>
        <w:rPr>
          <w:sz w:val="18"/>
          <w:szCs w:val="18"/>
        </w:rPr>
      </w:pPr>
    </w:p>
    <w:p w:rsidR="00B7455B" w:rsidRPr="009F6747" w:rsidRDefault="00B7455B" w:rsidP="00B7455B">
      <w:pPr>
        <w:pStyle w:val="Listecouleur-Accent11"/>
        <w:ind w:left="0"/>
        <w:jc w:val="both"/>
        <w:rPr>
          <w:rFonts w:asciiTheme="minorHAnsi" w:hAnsiTheme="minorHAnsi"/>
          <w:sz w:val="16"/>
          <w:szCs w:val="16"/>
        </w:rPr>
      </w:pPr>
      <w:bookmarkStart w:id="25" w:name="OLE_LINK17"/>
      <w:bookmarkStart w:id="26" w:name="OLE_LINK18"/>
      <w:r w:rsidRPr="009F6747">
        <w:rPr>
          <w:rFonts w:asciiTheme="minorHAnsi" w:hAnsiTheme="minorHAnsi"/>
          <w:b/>
          <w:sz w:val="16"/>
          <w:szCs w:val="16"/>
        </w:rPr>
        <w:t>Réponse n°1 :</w:t>
      </w:r>
      <w:r w:rsidRPr="009F6747">
        <w:rPr>
          <w:rFonts w:asciiTheme="minorHAnsi" w:hAnsiTheme="minorHAnsi"/>
          <w:sz w:val="16"/>
          <w:szCs w:val="16"/>
        </w:rPr>
        <w:t xml:space="preserve"> </w:t>
      </w:r>
      <w:bookmarkEnd w:id="25"/>
      <w:bookmarkEnd w:id="26"/>
      <w:r w:rsidRPr="009F6747">
        <w:rPr>
          <w:rFonts w:asciiTheme="minorHAnsi" w:hAnsiTheme="minorHAnsi"/>
          <w:sz w:val="16"/>
          <w:szCs w:val="16"/>
        </w:rPr>
        <w:t>Tout d’abord, la fiscalité correspond à l’ensemble des impôts qui sont fixés par l’</w:t>
      </w:r>
      <w:proofErr w:type="spellStart"/>
      <w:r w:rsidRPr="009F6747">
        <w:rPr>
          <w:rFonts w:asciiTheme="minorHAnsi" w:hAnsiTheme="minorHAnsi"/>
          <w:sz w:val="16"/>
          <w:szCs w:val="16"/>
        </w:rPr>
        <w:t>Etat</w:t>
      </w:r>
      <w:proofErr w:type="spellEnd"/>
      <w:r w:rsidRPr="009F6747">
        <w:rPr>
          <w:rFonts w:asciiTheme="minorHAnsi" w:hAnsiTheme="minorHAnsi"/>
          <w:sz w:val="16"/>
          <w:szCs w:val="16"/>
        </w:rPr>
        <w:t>. L’</w:t>
      </w:r>
      <w:proofErr w:type="spellStart"/>
      <w:r w:rsidRPr="009F6747">
        <w:rPr>
          <w:rFonts w:asciiTheme="minorHAnsi" w:hAnsiTheme="minorHAnsi"/>
          <w:sz w:val="16"/>
          <w:szCs w:val="16"/>
        </w:rPr>
        <w:t>Etat</w:t>
      </w:r>
      <w:proofErr w:type="spellEnd"/>
      <w:r w:rsidRPr="009F6747">
        <w:rPr>
          <w:rFonts w:asciiTheme="minorHAnsi" w:hAnsiTheme="minorHAnsi"/>
          <w:sz w:val="16"/>
          <w:szCs w:val="16"/>
        </w:rPr>
        <w:t xml:space="preserve"> est une institution politique qui exerce le pouvoir sur un territoire et qui exerce un monopole de la violence légitime. Il est souverain et représente la nation. Celle-ci désigne l’ensemble des citoyens. Un consommateur est un agent économique qui achète des biens ou des services pour les utiliser pour augmenter sa satisfaction. Son comportement est donc la consommation. Il est souvent opposé au producteur, qui est un autre agent économique qui produit des biens et services (comme son nom l’indique) dans le but de maximiser son profit, c’est-à-dire de gagner le maximum d’argent. Lui, son comportement est la production.</w:t>
      </w:r>
    </w:p>
    <w:p w:rsidR="00B7455B" w:rsidRPr="009F6747" w:rsidRDefault="00B7455B" w:rsidP="00B7455B">
      <w:pPr>
        <w:pStyle w:val="Listecouleur-Accent11"/>
        <w:ind w:left="0"/>
        <w:jc w:val="both"/>
        <w:rPr>
          <w:rFonts w:asciiTheme="minorHAnsi" w:hAnsiTheme="minorHAnsi"/>
          <w:sz w:val="16"/>
          <w:szCs w:val="16"/>
        </w:rPr>
      </w:pPr>
      <w:r w:rsidRPr="009F6747">
        <w:rPr>
          <w:rFonts w:asciiTheme="minorHAnsi" w:hAnsiTheme="minorHAnsi"/>
          <w:sz w:val="16"/>
          <w:szCs w:val="16"/>
        </w:rPr>
        <w:t>Pour les deux, leur comportement dépend du prix. Par exemple, si le prix est plus cher le producteur va produire plus et le consommateur va acheter moins. Donc si l’</w:t>
      </w:r>
      <w:proofErr w:type="spellStart"/>
      <w:r w:rsidRPr="009F6747">
        <w:rPr>
          <w:rFonts w:asciiTheme="minorHAnsi" w:hAnsiTheme="minorHAnsi"/>
          <w:sz w:val="16"/>
          <w:szCs w:val="16"/>
        </w:rPr>
        <w:t>Etat</w:t>
      </w:r>
      <w:proofErr w:type="spellEnd"/>
      <w:r w:rsidRPr="009F6747">
        <w:rPr>
          <w:rFonts w:asciiTheme="minorHAnsi" w:hAnsiTheme="minorHAnsi"/>
          <w:sz w:val="16"/>
          <w:szCs w:val="16"/>
        </w:rPr>
        <w:t xml:space="preserve"> augmente le </w:t>
      </w:r>
      <w:r>
        <w:rPr>
          <w:rFonts w:asciiTheme="minorHAnsi" w:hAnsiTheme="minorHAnsi"/>
          <w:sz w:val="16"/>
          <w:szCs w:val="16"/>
        </w:rPr>
        <w:t>prix grâce aux impôts cela peut</w:t>
      </w:r>
      <w:r w:rsidRPr="009F6747">
        <w:rPr>
          <w:rFonts w:asciiTheme="minorHAnsi" w:hAnsiTheme="minorHAnsi"/>
          <w:sz w:val="16"/>
          <w:szCs w:val="16"/>
        </w:rPr>
        <w:t xml:space="preserve"> faire baisser ou augmenter les comportements du consommateur et du producteur.</w:t>
      </w:r>
    </w:p>
    <w:p w:rsidR="00B7455B" w:rsidRPr="007E3E60" w:rsidRDefault="00B7455B" w:rsidP="00B7455B">
      <w:pPr>
        <w:pStyle w:val="Listecouleur-Accent11"/>
        <w:ind w:left="0"/>
        <w:rPr>
          <w:rFonts w:asciiTheme="minorHAnsi" w:hAnsiTheme="minorHAnsi"/>
          <w:sz w:val="18"/>
          <w:szCs w:val="18"/>
        </w:rPr>
      </w:pPr>
    </w:p>
    <w:p w:rsidR="00B7455B" w:rsidRDefault="00B7455B" w:rsidP="00B7455B">
      <w:pPr>
        <w:pStyle w:val="Listecouleur-Accent11"/>
        <w:ind w:left="0"/>
        <w:jc w:val="both"/>
        <w:rPr>
          <w:rFonts w:asciiTheme="minorHAnsi" w:hAnsiTheme="minorHAnsi"/>
          <w:sz w:val="16"/>
          <w:szCs w:val="16"/>
        </w:rPr>
      </w:pPr>
      <w:bookmarkStart w:id="27" w:name="OLE_LINK45"/>
      <w:bookmarkStart w:id="28" w:name="OLE_LINK46"/>
      <w:bookmarkStart w:id="29" w:name="OLE_LINK19"/>
      <w:bookmarkStart w:id="30" w:name="OLE_LINK20"/>
      <w:r w:rsidRPr="009F6747">
        <w:rPr>
          <w:rFonts w:asciiTheme="minorHAnsi" w:hAnsiTheme="minorHAnsi"/>
          <w:b/>
          <w:sz w:val="16"/>
          <w:szCs w:val="16"/>
        </w:rPr>
        <w:t>Réponse n°</w:t>
      </w:r>
      <w:r>
        <w:rPr>
          <w:rFonts w:asciiTheme="minorHAnsi" w:hAnsiTheme="minorHAnsi"/>
          <w:b/>
          <w:sz w:val="16"/>
          <w:szCs w:val="16"/>
        </w:rPr>
        <w:t>2</w:t>
      </w:r>
      <w:bookmarkEnd w:id="27"/>
      <w:bookmarkEnd w:id="28"/>
      <w:r w:rsidRPr="009F6747">
        <w:rPr>
          <w:rFonts w:asciiTheme="minorHAnsi" w:hAnsiTheme="minorHAnsi"/>
          <w:b/>
          <w:sz w:val="16"/>
          <w:szCs w:val="16"/>
        </w:rPr>
        <w:t> :</w:t>
      </w:r>
      <w:r w:rsidRPr="009F6747">
        <w:rPr>
          <w:rFonts w:asciiTheme="minorHAnsi" w:hAnsiTheme="minorHAnsi"/>
          <w:sz w:val="16"/>
          <w:szCs w:val="16"/>
        </w:rPr>
        <w:t xml:space="preserve"> </w:t>
      </w:r>
      <w:bookmarkEnd w:id="29"/>
      <w:bookmarkEnd w:id="30"/>
      <w:r w:rsidRPr="009F6747">
        <w:rPr>
          <w:rFonts w:asciiTheme="minorHAnsi" w:hAnsiTheme="minorHAnsi"/>
          <w:sz w:val="16"/>
          <w:szCs w:val="16"/>
        </w:rPr>
        <w:t xml:space="preserve">Par exemple une entreprise </w:t>
      </w:r>
      <w:r>
        <w:rPr>
          <w:rFonts w:asciiTheme="minorHAnsi" w:hAnsiTheme="minorHAnsi"/>
          <w:sz w:val="16"/>
          <w:szCs w:val="16"/>
        </w:rPr>
        <w:t>fabrique des voitures en polluant la planète, notamment en versant des produits chimiques dans une rivière. Cependant, l’</w:t>
      </w:r>
      <w:proofErr w:type="spellStart"/>
      <w:r>
        <w:rPr>
          <w:rFonts w:asciiTheme="minorHAnsi" w:hAnsiTheme="minorHAnsi"/>
          <w:sz w:val="16"/>
          <w:szCs w:val="16"/>
        </w:rPr>
        <w:t>Etat</w:t>
      </w:r>
      <w:proofErr w:type="spellEnd"/>
      <w:r>
        <w:rPr>
          <w:rFonts w:asciiTheme="minorHAnsi" w:hAnsiTheme="minorHAnsi"/>
          <w:sz w:val="16"/>
          <w:szCs w:val="16"/>
        </w:rPr>
        <w:t xml:space="preserve"> peut créer une loi pour lui interdire de verser ceux-ci dans la rivière. Par ailleurs, il peut aussi créer une loi pour empêcher les consommateurs d’acheter les voitures, car elles aussi sont polluantes car elles rejettent des gaz à effet de serre. Par exemple en France, les voitures n’ont pas le droit d’émettre plus de X grammes de CO2 comme le montrent les publicités de voitures.</w:t>
      </w:r>
    </w:p>
    <w:p w:rsidR="00B7455B" w:rsidRDefault="00B7455B" w:rsidP="00B7455B">
      <w:pPr>
        <w:pStyle w:val="Listecouleur-Accent11"/>
        <w:ind w:left="0"/>
        <w:jc w:val="both"/>
        <w:rPr>
          <w:rFonts w:asciiTheme="minorHAnsi" w:hAnsiTheme="minorHAnsi"/>
          <w:sz w:val="16"/>
          <w:szCs w:val="16"/>
        </w:rPr>
      </w:pPr>
    </w:p>
    <w:p w:rsidR="00B7455B" w:rsidRDefault="00B7455B" w:rsidP="00B7455B">
      <w:pPr>
        <w:pStyle w:val="Listecouleur-Accent11"/>
        <w:ind w:left="0"/>
        <w:jc w:val="both"/>
        <w:rPr>
          <w:rFonts w:asciiTheme="minorHAnsi" w:hAnsiTheme="minorHAnsi"/>
          <w:sz w:val="16"/>
          <w:szCs w:val="16"/>
        </w:rPr>
      </w:pPr>
      <w:r w:rsidRPr="00786B58">
        <w:rPr>
          <w:rFonts w:asciiTheme="minorHAnsi" w:hAnsiTheme="minorHAnsi"/>
          <w:b/>
          <w:sz w:val="16"/>
          <w:szCs w:val="16"/>
        </w:rPr>
        <w:t>Réponse n°3 :</w:t>
      </w:r>
      <w:r>
        <w:rPr>
          <w:rFonts w:asciiTheme="minorHAnsi" w:hAnsiTheme="minorHAnsi"/>
          <w:b/>
          <w:sz w:val="16"/>
          <w:szCs w:val="16"/>
        </w:rPr>
        <w:t xml:space="preserve"> </w:t>
      </w:r>
      <w:r w:rsidRPr="00EE4A18">
        <w:rPr>
          <w:rFonts w:asciiTheme="minorHAnsi" w:hAnsiTheme="minorHAnsi"/>
          <w:sz w:val="16"/>
          <w:szCs w:val="16"/>
        </w:rPr>
        <w:t>La fiscalité écologique est</w:t>
      </w:r>
      <w:r>
        <w:rPr>
          <w:rFonts w:asciiTheme="minorHAnsi" w:hAnsiTheme="minorHAnsi"/>
          <w:b/>
          <w:sz w:val="16"/>
          <w:szCs w:val="16"/>
        </w:rPr>
        <w:t xml:space="preserve"> </w:t>
      </w:r>
      <w:r>
        <w:rPr>
          <w:rFonts w:asciiTheme="minorHAnsi" w:hAnsiTheme="minorHAnsi"/>
          <w:sz w:val="16"/>
          <w:szCs w:val="16"/>
        </w:rPr>
        <w:t xml:space="preserve">l’ensemble des prélèvements obligatoires dont l’objectif est de décourager des comportements de consommation et de production qui dégradent l’environnement. Cela correspond à une externalité négative, car le producteur ou le consommateur dégrade l’environnement, sans payer pour cela. </w:t>
      </w:r>
    </w:p>
    <w:p w:rsidR="00B7455B" w:rsidRDefault="00B7455B" w:rsidP="00B7455B">
      <w:pPr>
        <w:pStyle w:val="Listecouleur-Accent11"/>
        <w:ind w:left="0"/>
        <w:jc w:val="both"/>
        <w:rPr>
          <w:rFonts w:asciiTheme="minorHAnsi" w:hAnsiTheme="minorHAnsi"/>
          <w:sz w:val="16"/>
          <w:szCs w:val="16"/>
        </w:rPr>
      </w:pPr>
      <w:r>
        <w:rPr>
          <w:rFonts w:asciiTheme="minorHAnsi" w:hAnsiTheme="minorHAnsi"/>
          <w:sz w:val="16"/>
          <w:szCs w:val="16"/>
        </w:rPr>
        <w:lastRenderedPageBreak/>
        <w:t>La fiscalité écologique permet à l’</w:t>
      </w:r>
      <w:proofErr w:type="spellStart"/>
      <w:r>
        <w:rPr>
          <w:rFonts w:asciiTheme="minorHAnsi" w:hAnsiTheme="minorHAnsi"/>
          <w:sz w:val="16"/>
          <w:szCs w:val="16"/>
        </w:rPr>
        <w:t>Etat</w:t>
      </w:r>
      <w:proofErr w:type="spellEnd"/>
      <w:r>
        <w:rPr>
          <w:rFonts w:asciiTheme="minorHAnsi" w:hAnsiTheme="minorHAnsi"/>
          <w:sz w:val="16"/>
          <w:szCs w:val="16"/>
        </w:rPr>
        <w:t xml:space="preserve"> de faire payer aux consommateurs et aux producteurs le coût réel de leur consommation ou leur production, c’est-à-dire en comptant l’externalité. Puisque cela leur coûte plus cher avec la fiscalité écologique, ils vont donc consommer moins et produire moins des choses qui dégradent l’environnement. </w:t>
      </w:r>
    </w:p>
    <w:p w:rsidR="00B7455B" w:rsidRDefault="00B7455B" w:rsidP="00B7455B">
      <w:pPr>
        <w:pStyle w:val="Listecouleur-Accent11"/>
        <w:ind w:left="0"/>
        <w:jc w:val="both"/>
        <w:rPr>
          <w:rFonts w:asciiTheme="minorHAnsi" w:hAnsiTheme="minorHAnsi"/>
          <w:sz w:val="16"/>
          <w:szCs w:val="16"/>
        </w:rPr>
      </w:pPr>
      <w:r>
        <w:rPr>
          <w:rFonts w:asciiTheme="minorHAnsi" w:hAnsiTheme="minorHAnsi"/>
          <w:sz w:val="16"/>
          <w:szCs w:val="16"/>
        </w:rPr>
        <w:t>La fiscalité écologique a donc bien modifié leur comportement de consommateur et de producteur.</w:t>
      </w:r>
    </w:p>
    <w:p w:rsidR="00B7455B" w:rsidRPr="007E3E60" w:rsidRDefault="00B7455B" w:rsidP="00B7455B">
      <w:pPr>
        <w:pStyle w:val="Listecouleur-Accent11"/>
        <w:ind w:left="0"/>
        <w:rPr>
          <w:rFonts w:asciiTheme="minorHAnsi" w:hAnsiTheme="minorHAnsi"/>
          <w:sz w:val="18"/>
          <w:szCs w:val="18"/>
        </w:rPr>
      </w:pPr>
    </w:p>
    <w:p w:rsidR="00B7455B" w:rsidRPr="00823705" w:rsidRDefault="00B7455B" w:rsidP="00B7455B">
      <w:pPr>
        <w:pStyle w:val="Listecouleur-Accent11"/>
        <w:numPr>
          <w:ilvl w:val="0"/>
          <w:numId w:val="16"/>
        </w:numPr>
        <w:rPr>
          <w:rFonts w:asciiTheme="minorHAnsi" w:hAnsiTheme="minorHAnsi"/>
          <w:b/>
          <w:sz w:val="18"/>
          <w:szCs w:val="18"/>
        </w:rPr>
      </w:pPr>
      <w:bookmarkStart w:id="31" w:name="OLE_LINK49"/>
      <w:bookmarkStart w:id="32" w:name="OLE_LINK50"/>
      <w:r w:rsidRPr="00823705">
        <w:rPr>
          <w:rFonts w:asciiTheme="minorHAnsi" w:hAnsiTheme="minorHAnsi"/>
          <w:b/>
          <w:sz w:val="18"/>
          <w:szCs w:val="18"/>
        </w:rPr>
        <w:t>Quelles sont les qualités et les défauts de chacune de ces réponses ?</w:t>
      </w:r>
    </w:p>
    <w:p w:rsidR="00B7455B" w:rsidRDefault="00B7455B" w:rsidP="00B7455B">
      <w:pPr>
        <w:pStyle w:val="Listecouleur-Accent11"/>
        <w:rPr>
          <w:rFonts w:asciiTheme="minorHAnsi" w:hAnsiTheme="minorHAnsi"/>
          <w:sz w:val="18"/>
          <w:szCs w:val="18"/>
        </w:rPr>
      </w:pPr>
    </w:p>
    <w:tbl>
      <w:tblPr>
        <w:tblStyle w:val="Grilledutableau"/>
        <w:tblW w:w="10490" w:type="dxa"/>
        <w:tblInd w:w="-5" w:type="dxa"/>
        <w:tblLook w:val="04A0"/>
      </w:tblPr>
      <w:tblGrid>
        <w:gridCol w:w="2378"/>
        <w:gridCol w:w="2452"/>
        <w:gridCol w:w="2683"/>
        <w:gridCol w:w="2977"/>
      </w:tblGrid>
      <w:tr w:rsidR="00B7455B" w:rsidTr="006025A7">
        <w:tc>
          <w:tcPr>
            <w:tcW w:w="2378" w:type="dxa"/>
          </w:tcPr>
          <w:p w:rsidR="00B7455B" w:rsidRPr="00B7455B" w:rsidRDefault="00B7455B" w:rsidP="006025A7">
            <w:pPr>
              <w:pStyle w:val="Listecouleur-Accent11"/>
              <w:ind w:left="0"/>
              <w:rPr>
                <w:rFonts w:asciiTheme="minorHAnsi" w:hAnsiTheme="minorHAnsi"/>
                <w:b/>
                <w:sz w:val="18"/>
                <w:szCs w:val="18"/>
                <w:lang w:val="fr-FR"/>
              </w:rPr>
            </w:pPr>
          </w:p>
        </w:tc>
        <w:tc>
          <w:tcPr>
            <w:tcW w:w="2452"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Réponse</w:t>
            </w:r>
            <w:proofErr w:type="spellEnd"/>
            <w:r w:rsidRPr="00823705">
              <w:rPr>
                <w:rFonts w:asciiTheme="minorHAnsi" w:hAnsiTheme="minorHAnsi"/>
                <w:b/>
                <w:sz w:val="18"/>
                <w:szCs w:val="18"/>
              </w:rPr>
              <w:t xml:space="preserve"> 1</w:t>
            </w:r>
          </w:p>
        </w:tc>
        <w:tc>
          <w:tcPr>
            <w:tcW w:w="2683"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Réponse</w:t>
            </w:r>
            <w:proofErr w:type="spellEnd"/>
            <w:r w:rsidRPr="00823705">
              <w:rPr>
                <w:rFonts w:asciiTheme="minorHAnsi" w:hAnsiTheme="minorHAnsi"/>
                <w:b/>
                <w:sz w:val="18"/>
                <w:szCs w:val="18"/>
              </w:rPr>
              <w:t xml:space="preserve"> 2</w:t>
            </w:r>
          </w:p>
        </w:tc>
        <w:tc>
          <w:tcPr>
            <w:tcW w:w="2977"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Réponse</w:t>
            </w:r>
            <w:proofErr w:type="spellEnd"/>
            <w:r w:rsidRPr="00823705">
              <w:rPr>
                <w:rFonts w:asciiTheme="minorHAnsi" w:hAnsiTheme="minorHAnsi"/>
                <w:b/>
                <w:sz w:val="18"/>
                <w:szCs w:val="18"/>
              </w:rPr>
              <w:t xml:space="preserve"> 3</w:t>
            </w:r>
          </w:p>
        </w:tc>
      </w:tr>
      <w:tr w:rsidR="00B7455B" w:rsidTr="006025A7">
        <w:tc>
          <w:tcPr>
            <w:tcW w:w="2378"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Qualités</w:t>
            </w:r>
            <w:proofErr w:type="spellEnd"/>
          </w:p>
        </w:tc>
        <w:tc>
          <w:tcPr>
            <w:tcW w:w="2452" w:type="dxa"/>
          </w:tcPr>
          <w:p w:rsidR="00B7455B" w:rsidRDefault="00B7455B" w:rsidP="006025A7">
            <w:pPr>
              <w:pStyle w:val="Listecouleur-Accent11"/>
              <w:ind w:left="0"/>
              <w:rPr>
                <w:rFonts w:asciiTheme="minorHAnsi" w:hAnsiTheme="minorHAnsi"/>
                <w:sz w:val="18"/>
                <w:szCs w:val="18"/>
              </w:rPr>
            </w:pPr>
          </w:p>
        </w:tc>
        <w:tc>
          <w:tcPr>
            <w:tcW w:w="2683" w:type="dxa"/>
          </w:tcPr>
          <w:p w:rsidR="00B7455B" w:rsidRDefault="00B7455B" w:rsidP="006025A7">
            <w:pPr>
              <w:pStyle w:val="Listecouleur-Accent11"/>
              <w:ind w:left="0"/>
              <w:rPr>
                <w:rFonts w:asciiTheme="minorHAnsi" w:hAnsiTheme="minorHAnsi"/>
                <w:sz w:val="18"/>
                <w:szCs w:val="18"/>
              </w:rPr>
            </w:pPr>
          </w:p>
        </w:tc>
        <w:tc>
          <w:tcPr>
            <w:tcW w:w="2977" w:type="dxa"/>
          </w:tcPr>
          <w:p w:rsidR="00B7455B" w:rsidRDefault="00B7455B" w:rsidP="006025A7">
            <w:pPr>
              <w:pStyle w:val="Listecouleur-Accent11"/>
              <w:ind w:left="0"/>
              <w:rPr>
                <w:rFonts w:asciiTheme="minorHAnsi" w:hAnsiTheme="minorHAnsi"/>
                <w:sz w:val="18"/>
                <w:szCs w:val="18"/>
              </w:rPr>
            </w:pPr>
          </w:p>
        </w:tc>
      </w:tr>
      <w:tr w:rsidR="00B7455B" w:rsidTr="006025A7">
        <w:tc>
          <w:tcPr>
            <w:tcW w:w="2378" w:type="dxa"/>
          </w:tcPr>
          <w:p w:rsidR="00B7455B" w:rsidRPr="00823705" w:rsidRDefault="00B7455B" w:rsidP="006025A7">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Défauts</w:t>
            </w:r>
            <w:proofErr w:type="spellEnd"/>
          </w:p>
        </w:tc>
        <w:tc>
          <w:tcPr>
            <w:tcW w:w="2452" w:type="dxa"/>
          </w:tcPr>
          <w:p w:rsidR="00B7455B" w:rsidRDefault="00B7455B" w:rsidP="006025A7">
            <w:pPr>
              <w:pStyle w:val="Listecouleur-Accent11"/>
              <w:ind w:left="0"/>
              <w:rPr>
                <w:rFonts w:asciiTheme="minorHAnsi" w:hAnsiTheme="minorHAnsi"/>
                <w:sz w:val="18"/>
                <w:szCs w:val="18"/>
              </w:rPr>
            </w:pPr>
          </w:p>
        </w:tc>
        <w:tc>
          <w:tcPr>
            <w:tcW w:w="2683" w:type="dxa"/>
          </w:tcPr>
          <w:p w:rsidR="00B7455B" w:rsidRDefault="00B7455B" w:rsidP="006025A7">
            <w:pPr>
              <w:pStyle w:val="Listecouleur-Accent11"/>
              <w:ind w:left="0"/>
              <w:rPr>
                <w:rFonts w:asciiTheme="minorHAnsi" w:hAnsiTheme="minorHAnsi"/>
                <w:sz w:val="18"/>
                <w:szCs w:val="18"/>
              </w:rPr>
            </w:pPr>
          </w:p>
        </w:tc>
        <w:tc>
          <w:tcPr>
            <w:tcW w:w="2977" w:type="dxa"/>
          </w:tcPr>
          <w:p w:rsidR="00B7455B" w:rsidRDefault="00B7455B" w:rsidP="006025A7">
            <w:pPr>
              <w:pStyle w:val="Listecouleur-Accent11"/>
              <w:ind w:left="0"/>
              <w:rPr>
                <w:rFonts w:asciiTheme="minorHAnsi" w:hAnsiTheme="minorHAnsi"/>
                <w:sz w:val="18"/>
                <w:szCs w:val="18"/>
              </w:rPr>
            </w:pPr>
          </w:p>
        </w:tc>
      </w:tr>
      <w:bookmarkEnd w:id="31"/>
      <w:bookmarkEnd w:id="32"/>
    </w:tbl>
    <w:p w:rsidR="00B7455B" w:rsidRDefault="00B7455B" w:rsidP="00B7455B">
      <w:pPr>
        <w:pStyle w:val="Listecouleur-Accent11"/>
        <w:rPr>
          <w:rFonts w:asciiTheme="minorHAnsi" w:hAnsiTheme="minorHAnsi"/>
          <w:sz w:val="18"/>
          <w:szCs w:val="18"/>
        </w:rPr>
      </w:pPr>
    </w:p>
    <w:p w:rsidR="00B7455B" w:rsidRPr="008113BA" w:rsidRDefault="00B7455B" w:rsidP="00B7455B">
      <w:pPr>
        <w:pStyle w:val="Listecouleur-Accent11"/>
        <w:ind w:left="0"/>
        <w:rPr>
          <w:rFonts w:asciiTheme="minorHAnsi" w:hAnsiTheme="minorHAnsi"/>
          <w:b/>
          <w:sz w:val="18"/>
          <w:szCs w:val="18"/>
        </w:rPr>
      </w:pPr>
      <w:proofErr w:type="spellStart"/>
      <w:r w:rsidRPr="00823705">
        <w:rPr>
          <w:rFonts w:asciiTheme="minorHAnsi" w:hAnsiTheme="minorHAnsi"/>
          <w:b/>
          <w:sz w:val="18"/>
          <w:szCs w:val="18"/>
        </w:rPr>
        <w:t>Et/Ou</w:t>
      </w:r>
      <w:proofErr w:type="spellEnd"/>
      <w:r w:rsidRPr="00823705">
        <w:rPr>
          <w:rFonts w:asciiTheme="minorHAnsi" w:hAnsiTheme="minorHAnsi"/>
          <w:b/>
          <w:sz w:val="18"/>
          <w:szCs w:val="18"/>
        </w:rPr>
        <w:t xml:space="preserve"> 1 bis</w:t>
      </w:r>
      <w:r>
        <w:rPr>
          <w:rFonts w:asciiTheme="minorHAnsi" w:hAnsiTheme="minorHAnsi"/>
          <w:b/>
          <w:sz w:val="18"/>
          <w:szCs w:val="18"/>
        </w:rPr>
        <w:t>.</w:t>
      </w:r>
      <w:r>
        <w:rPr>
          <w:rFonts w:asciiTheme="minorHAnsi" w:hAnsiTheme="minorHAnsi"/>
          <w:sz w:val="18"/>
          <w:szCs w:val="18"/>
        </w:rPr>
        <w:t xml:space="preserve"> </w:t>
      </w:r>
      <w:r w:rsidRPr="008113BA">
        <w:rPr>
          <w:rFonts w:asciiTheme="minorHAnsi" w:hAnsiTheme="minorHAnsi"/>
          <w:b/>
          <w:sz w:val="18"/>
          <w:szCs w:val="18"/>
        </w:rPr>
        <w:t>Vous êtes professeur de SES et vous devez corriger ce devoir (partie 1 de l’épreuve composée). Notez chacune de ces réponses selon le barème de correction suivant </w:t>
      </w:r>
      <w:r>
        <w:rPr>
          <w:rFonts w:asciiTheme="minorHAnsi" w:hAnsiTheme="minorHAnsi"/>
          <w:b/>
          <w:sz w:val="18"/>
          <w:szCs w:val="18"/>
        </w:rPr>
        <w:t>(</w:t>
      </w:r>
      <w:r w:rsidRPr="008113BA">
        <w:rPr>
          <w:rFonts w:asciiTheme="minorHAnsi" w:hAnsiTheme="minorHAnsi"/>
          <w:b/>
          <w:sz w:val="18"/>
          <w:szCs w:val="18"/>
          <w:highlight w:val="yellow"/>
        </w:rPr>
        <w:t>à retoucher</w:t>
      </w:r>
      <w:r w:rsidRPr="0015467A">
        <w:rPr>
          <w:rFonts w:asciiTheme="minorHAnsi" w:hAnsiTheme="minorHAnsi"/>
          <w:b/>
          <w:sz w:val="18"/>
          <w:szCs w:val="18"/>
          <w:highlight w:val="yellow"/>
        </w:rPr>
        <w:t>/remplacer par la vôtre</w:t>
      </w:r>
      <w:r>
        <w:rPr>
          <w:rFonts w:asciiTheme="minorHAnsi" w:hAnsiTheme="minorHAnsi"/>
          <w:b/>
          <w:sz w:val="18"/>
          <w:szCs w:val="18"/>
        </w:rPr>
        <w:t xml:space="preserve">) </w:t>
      </w:r>
      <w:r w:rsidRPr="008113BA">
        <w:rPr>
          <w:rFonts w:asciiTheme="minorHAnsi" w:hAnsiTheme="minorHAnsi"/>
          <w:b/>
          <w:sz w:val="18"/>
          <w:szCs w:val="18"/>
        </w:rPr>
        <w:t>:</w:t>
      </w:r>
    </w:p>
    <w:tbl>
      <w:tblPr>
        <w:tblStyle w:val="Grilledutableau"/>
        <w:tblW w:w="0" w:type="auto"/>
        <w:tblLook w:val="04A0"/>
      </w:tblPr>
      <w:tblGrid>
        <w:gridCol w:w="8287"/>
        <w:gridCol w:w="560"/>
        <w:gridCol w:w="560"/>
        <w:gridCol w:w="532"/>
        <w:gridCol w:w="517"/>
      </w:tblGrid>
      <w:tr w:rsidR="00B7455B" w:rsidRPr="008113BA" w:rsidTr="006025A7">
        <w:tc>
          <w:tcPr>
            <w:tcW w:w="8287" w:type="dxa"/>
          </w:tcPr>
          <w:p w:rsidR="00B7455B" w:rsidRPr="00B7455B" w:rsidRDefault="00B7455B" w:rsidP="006025A7">
            <w:pPr>
              <w:pStyle w:val="Listecouleur-Accent11"/>
              <w:ind w:left="0"/>
              <w:rPr>
                <w:rFonts w:asciiTheme="minorHAnsi" w:hAnsiTheme="minorHAnsi"/>
                <w:sz w:val="18"/>
                <w:szCs w:val="18"/>
                <w:lang w:val="fr-FR"/>
              </w:rPr>
            </w:pPr>
          </w:p>
        </w:tc>
        <w:tc>
          <w:tcPr>
            <w:tcW w:w="560" w:type="dxa"/>
          </w:tcPr>
          <w:p w:rsidR="00B7455B" w:rsidRPr="0015467A" w:rsidRDefault="00B7455B" w:rsidP="006025A7">
            <w:pPr>
              <w:pStyle w:val="Listecouleur-Accent11"/>
              <w:ind w:left="0"/>
              <w:jc w:val="center"/>
              <w:rPr>
                <w:rFonts w:asciiTheme="minorHAnsi" w:hAnsiTheme="minorHAnsi"/>
                <w:b/>
                <w:sz w:val="18"/>
                <w:szCs w:val="18"/>
              </w:rPr>
            </w:pPr>
            <w:r w:rsidRPr="0015467A">
              <w:rPr>
                <w:rFonts w:asciiTheme="minorHAnsi" w:hAnsiTheme="minorHAnsi"/>
                <w:b/>
                <w:sz w:val="18"/>
                <w:szCs w:val="18"/>
              </w:rPr>
              <w:t>R1</w:t>
            </w:r>
          </w:p>
        </w:tc>
        <w:tc>
          <w:tcPr>
            <w:tcW w:w="560" w:type="dxa"/>
          </w:tcPr>
          <w:p w:rsidR="00B7455B" w:rsidRPr="0015467A" w:rsidRDefault="00B7455B" w:rsidP="006025A7">
            <w:pPr>
              <w:pStyle w:val="Listecouleur-Accent11"/>
              <w:ind w:left="0"/>
              <w:jc w:val="center"/>
              <w:rPr>
                <w:rFonts w:asciiTheme="minorHAnsi" w:hAnsiTheme="minorHAnsi"/>
                <w:b/>
                <w:sz w:val="18"/>
                <w:szCs w:val="18"/>
              </w:rPr>
            </w:pPr>
            <w:r w:rsidRPr="0015467A">
              <w:rPr>
                <w:rFonts w:asciiTheme="minorHAnsi" w:hAnsiTheme="minorHAnsi"/>
                <w:b/>
                <w:sz w:val="18"/>
                <w:szCs w:val="18"/>
              </w:rPr>
              <w:t>R2</w:t>
            </w:r>
          </w:p>
        </w:tc>
        <w:tc>
          <w:tcPr>
            <w:tcW w:w="532" w:type="dxa"/>
          </w:tcPr>
          <w:p w:rsidR="00B7455B" w:rsidRPr="0015467A" w:rsidRDefault="00B7455B" w:rsidP="006025A7">
            <w:pPr>
              <w:pStyle w:val="Listecouleur-Accent11"/>
              <w:ind w:left="0"/>
              <w:jc w:val="center"/>
              <w:rPr>
                <w:rFonts w:asciiTheme="minorHAnsi" w:hAnsiTheme="minorHAnsi"/>
                <w:b/>
                <w:sz w:val="18"/>
                <w:szCs w:val="18"/>
              </w:rPr>
            </w:pPr>
            <w:r w:rsidRPr="0015467A">
              <w:rPr>
                <w:rFonts w:asciiTheme="minorHAnsi" w:hAnsiTheme="minorHAnsi"/>
                <w:b/>
                <w:sz w:val="18"/>
                <w:szCs w:val="18"/>
              </w:rPr>
              <w:t>R3</w:t>
            </w:r>
          </w:p>
        </w:tc>
        <w:tc>
          <w:tcPr>
            <w:tcW w:w="517" w:type="dxa"/>
          </w:tcPr>
          <w:p w:rsidR="00B7455B" w:rsidRPr="0015467A" w:rsidRDefault="00B7455B" w:rsidP="006025A7">
            <w:pPr>
              <w:pStyle w:val="Listecouleur-Accent11"/>
              <w:ind w:left="0"/>
              <w:jc w:val="center"/>
              <w:rPr>
                <w:rFonts w:asciiTheme="minorHAnsi" w:hAnsiTheme="minorHAnsi"/>
                <w:b/>
                <w:sz w:val="18"/>
                <w:szCs w:val="18"/>
              </w:rPr>
            </w:pPr>
          </w:p>
        </w:tc>
      </w:tr>
      <w:tr w:rsidR="00B7455B" w:rsidRPr="008113BA" w:rsidTr="006025A7">
        <w:tc>
          <w:tcPr>
            <w:tcW w:w="8287" w:type="dxa"/>
          </w:tcPr>
          <w:p w:rsidR="00B7455B" w:rsidRPr="00B7455B" w:rsidRDefault="00B7455B" w:rsidP="006025A7">
            <w:pPr>
              <w:pStyle w:val="Listecouleur-Accent11"/>
              <w:ind w:left="0"/>
              <w:rPr>
                <w:rFonts w:asciiTheme="minorHAnsi" w:hAnsiTheme="minorHAnsi"/>
                <w:sz w:val="18"/>
                <w:szCs w:val="18"/>
                <w:lang w:val="fr-FR"/>
              </w:rPr>
            </w:pPr>
            <w:r w:rsidRPr="00B7455B">
              <w:rPr>
                <w:rFonts w:asciiTheme="minorHAnsi" w:hAnsiTheme="minorHAnsi"/>
                <w:sz w:val="14"/>
                <w:szCs w:val="14"/>
                <w:lang w:val="fr-FR"/>
              </w:rPr>
              <w:t>L’élève a donné la définition et/ou a montré qu’il a compris ce qu’est la fiscalité écologique.</w:t>
            </w:r>
          </w:p>
        </w:tc>
        <w:tc>
          <w:tcPr>
            <w:tcW w:w="560" w:type="dxa"/>
          </w:tcPr>
          <w:p w:rsidR="00B7455B" w:rsidRPr="008113BA" w:rsidRDefault="00B7455B" w:rsidP="006025A7">
            <w:pPr>
              <w:pStyle w:val="Listecouleur-Accent11"/>
              <w:ind w:left="0" w:right="-38"/>
              <w:jc w:val="right"/>
              <w:rPr>
                <w:rFonts w:asciiTheme="minorHAnsi" w:hAnsiTheme="minorHAnsi"/>
                <w:b/>
                <w:sz w:val="14"/>
                <w:szCs w:val="14"/>
              </w:rPr>
            </w:pPr>
            <w:bookmarkStart w:id="33" w:name="OLE_LINK27"/>
            <w:bookmarkStart w:id="34" w:name="OLE_LINK28"/>
            <w:r>
              <w:rPr>
                <w:rFonts w:asciiTheme="minorHAnsi" w:hAnsiTheme="minorHAnsi"/>
                <w:b/>
                <w:sz w:val="14"/>
                <w:szCs w:val="14"/>
              </w:rPr>
              <w:t>/0,5</w:t>
            </w:r>
            <w:bookmarkEnd w:id="33"/>
            <w:bookmarkEnd w:id="34"/>
          </w:p>
        </w:tc>
        <w:tc>
          <w:tcPr>
            <w:tcW w:w="560" w:type="dxa"/>
          </w:tcPr>
          <w:p w:rsidR="00B7455B" w:rsidRDefault="00B7455B" w:rsidP="006025A7">
            <w:pPr>
              <w:ind w:right="-108"/>
            </w:pPr>
            <w:r w:rsidRPr="00EA14E0">
              <w:rPr>
                <w:b/>
                <w:sz w:val="14"/>
                <w:szCs w:val="14"/>
              </w:rPr>
              <w:t xml:space="preserve"> </w:t>
            </w:r>
            <w:r>
              <w:rPr>
                <w:b/>
                <w:sz w:val="14"/>
                <w:szCs w:val="14"/>
              </w:rPr>
              <w:t xml:space="preserve"> </w:t>
            </w:r>
            <w:r w:rsidRPr="00EA14E0">
              <w:rPr>
                <w:b/>
                <w:sz w:val="14"/>
                <w:szCs w:val="14"/>
              </w:rPr>
              <w:t xml:space="preserve"> </w:t>
            </w:r>
            <w:r>
              <w:rPr>
                <w:b/>
                <w:sz w:val="14"/>
                <w:szCs w:val="14"/>
              </w:rPr>
              <w:t xml:space="preserve">   </w:t>
            </w:r>
            <w:r w:rsidRPr="00EA14E0">
              <w:rPr>
                <w:b/>
                <w:sz w:val="14"/>
                <w:szCs w:val="14"/>
              </w:rPr>
              <w:t>/0,5</w:t>
            </w:r>
          </w:p>
        </w:tc>
        <w:tc>
          <w:tcPr>
            <w:tcW w:w="532"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/0,5</w:t>
            </w:r>
          </w:p>
        </w:tc>
        <w:tc>
          <w:tcPr>
            <w:tcW w:w="517"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/0,5</w:t>
            </w:r>
          </w:p>
        </w:tc>
      </w:tr>
      <w:tr w:rsidR="00B7455B" w:rsidRPr="008113BA" w:rsidTr="006025A7">
        <w:tc>
          <w:tcPr>
            <w:tcW w:w="8287" w:type="dxa"/>
          </w:tcPr>
          <w:p w:rsidR="00B7455B" w:rsidRPr="00B7455B" w:rsidRDefault="00B7455B" w:rsidP="006025A7">
            <w:pPr>
              <w:pStyle w:val="Listecouleur-Accent11"/>
              <w:ind w:left="0"/>
              <w:rPr>
                <w:rFonts w:asciiTheme="minorHAnsi" w:hAnsiTheme="minorHAnsi"/>
                <w:sz w:val="18"/>
                <w:szCs w:val="18"/>
                <w:lang w:val="fr-FR"/>
              </w:rPr>
            </w:pPr>
            <w:r w:rsidRPr="00B7455B">
              <w:rPr>
                <w:rFonts w:asciiTheme="minorHAnsi" w:hAnsiTheme="minorHAnsi"/>
                <w:sz w:val="14"/>
                <w:szCs w:val="14"/>
                <w:lang w:val="fr-FR"/>
              </w:rPr>
              <w:t>La réponse comporte au moins 2 exemples, qui portent sur le comportement du consommateur et du producteur, et qui illustrent ce que l’élève veut montrer.</w:t>
            </w:r>
          </w:p>
        </w:tc>
        <w:tc>
          <w:tcPr>
            <w:tcW w:w="560" w:type="dxa"/>
          </w:tcPr>
          <w:p w:rsidR="00B7455B" w:rsidRPr="008113BA" w:rsidRDefault="00B7455B" w:rsidP="006025A7">
            <w:pPr>
              <w:pStyle w:val="Listecouleur-Accent11"/>
              <w:ind w:left="0" w:right="-38"/>
              <w:jc w:val="right"/>
              <w:rPr>
                <w:rFonts w:asciiTheme="minorHAnsi" w:hAnsiTheme="minorHAnsi"/>
                <w:b/>
                <w:sz w:val="14"/>
                <w:szCs w:val="14"/>
              </w:rPr>
            </w:pPr>
            <w:r>
              <w:rPr>
                <w:rFonts w:asciiTheme="minorHAnsi" w:hAnsiTheme="minorHAnsi"/>
                <w:b/>
                <w:sz w:val="14"/>
                <w:szCs w:val="14"/>
              </w:rPr>
              <w:t>/1</w:t>
            </w:r>
          </w:p>
        </w:tc>
        <w:tc>
          <w:tcPr>
            <w:tcW w:w="560" w:type="dxa"/>
          </w:tcPr>
          <w:p w:rsidR="00B7455B" w:rsidRDefault="00B7455B" w:rsidP="006025A7">
            <w:pPr>
              <w:ind w:right="-108"/>
            </w:pPr>
            <w:r w:rsidRPr="00EA14E0">
              <w:rPr>
                <w:b/>
                <w:sz w:val="14"/>
                <w:szCs w:val="14"/>
              </w:rPr>
              <w:t xml:space="preserve"> </w:t>
            </w:r>
            <w:r>
              <w:rPr>
                <w:b/>
                <w:sz w:val="14"/>
                <w:szCs w:val="14"/>
              </w:rPr>
              <w:t xml:space="preserve"> </w:t>
            </w:r>
            <w:r w:rsidRPr="00EA14E0">
              <w:rPr>
                <w:b/>
                <w:sz w:val="14"/>
                <w:szCs w:val="14"/>
              </w:rPr>
              <w:t xml:space="preserve"> </w:t>
            </w:r>
            <w:r>
              <w:rPr>
                <w:b/>
                <w:sz w:val="14"/>
                <w:szCs w:val="14"/>
              </w:rPr>
              <w:t xml:space="preserve">   </w:t>
            </w:r>
            <w:r w:rsidRPr="00EA14E0">
              <w:rPr>
                <w:b/>
                <w:sz w:val="14"/>
                <w:szCs w:val="14"/>
              </w:rPr>
              <w:t>/</w:t>
            </w:r>
            <w:r>
              <w:rPr>
                <w:b/>
                <w:sz w:val="14"/>
                <w:szCs w:val="14"/>
              </w:rPr>
              <w:t>1</w:t>
            </w:r>
          </w:p>
        </w:tc>
        <w:tc>
          <w:tcPr>
            <w:tcW w:w="532"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w:t>
            </w:r>
            <w:r>
              <w:rPr>
                <w:b/>
                <w:sz w:val="14"/>
                <w:szCs w:val="14"/>
              </w:rPr>
              <w:t>1</w:t>
            </w:r>
          </w:p>
        </w:tc>
        <w:tc>
          <w:tcPr>
            <w:tcW w:w="517"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w:t>
            </w:r>
            <w:r>
              <w:rPr>
                <w:b/>
                <w:sz w:val="14"/>
                <w:szCs w:val="14"/>
              </w:rPr>
              <w:t>1</w:t>
            </w:r>
          </w:p>
        </w:tc>
      </w:tr>
      <w:tr w:rsidR="00B7455B" w:rsidRPr="008113BA" w:rsidTr="006025A7">
        <w:tc>
          <w:tcPr>
            <w:tcW w:w="8287" w:type="dxa"/>
          </w:tcPr>
          <w:p w:rsidR="00B7455B" w:rsidRPr="00B7455B" w:rsidRDefault="00B7455B" w:rsidP="006025A7">
            <w:pPr>
              <w:pStyle w:val="Listecouleur-Accent11"/>
              <w:ind w:left="0"/>
              <w:rPr>
                <w:rFonts w:asciiTheme="minorHAnsi" w:hAnsiTheme="minorHAnsi"/>
                <w:sz w:val="18"/>
                <w:szCs w:val="18"/>
                <w:lang w:val="fr-FR"/>
              </w:rPr>
            </w:pPr>
            <w:r w:rsidRPr="00B7455B">
              <w:rPr>
                <w:rFonts w:asciiTheme="minorHAnsi" w:hAnsiTheme="minorHAnsi"/>
                <w:sz w:val="14"/>
                <w:szCs w:val="14"/>
                <w:lang w:val="fr-FR"/>
              </w:rPr>
              <w:t>L’élève a finalement répondu à la question posée.</w:t>
            </w:r>
          </w:p>
        </w:tc>
        <w:tc>
          <w:tcPr>
            <w:tcW w:w="560" w:type="dxa"/>
          </w:tcPr>
          <w:p w:rsidR="00B7455B" w:rsidRPr="008113BA" w:rsidRDefault="00B7455B" w:rsidP="006025A7">
            <w:pPr>
              <w:pStyle w:val="Listecouleur-Accent11"/>
              <w:ind w:left="0" w:right="-38"/>
              <w:jc w:val="right"/>
              <w:rPr>
                <w:rFonts w:asciiTheme="minorHAnsi" w:hAnsiTheme="minorHAnsi"/>
                <w:b/>
                <w:sz w:val="14"/>
                <w:szCs w:val="14"/>
              </w:rPr>
            </w:pPr>
            <w:r>
              <w:rPr>
                <w:rFonts w:asciiTheme="minorHAnsi" w:hAnsiTheme="minorHAnsi"/>
                <w:b/>
                <w:sz w:val="14"/>
                <w:szCs w:val="14"/>
              </w:rPr>
              <w:t>/1</w:t>
            </w:r>
          </w:p>
        </w:tc>
        <w:tc>
          <w:tcPr>
            <w:tcW w:w="560" w:type="dxa"/>
          </w:tcPr>
          <w:p w:rsidR="00B7455B" w:rsidRDefault="00B7455B" w:rsidP="006025A7">
            <w:pPr>
              <w:ind w:right="-108"/>
            </w:pPr>
            <w:r w:rsidRPr="00EA14E0">
              <w:rPr>
                <w:b/>
                <w:sz w:val="14"/>
                <w:szCs w:val="14"/>
              </w:rPr>
              <w:t xml:space="preserve"> </w:t>
            </w:r>
            <w:r>
              <w:rPr>
                <w:b/>
                <w:sz w:val="14"/>
                <w:szCs w:val="14"/>
              </w:rPr>
              <w:t xml:space="preserve"> </w:t>
            </w:r>
            <w:r w:rsidRPr="00EA14E0">
              <w:rPr>
                <w:b/>
                <w:sz w:val="14"/>
                <w:szCs w:val="14"/>
              </w:rPr>
              <w:t xml:space="preserve"> </w:t>
            </w:r>
            <w:r>
              <w:rPr>
                <w:b/>
                <w:sz w:val="14"/>
                <w:szCs w:val="14"/>
              </w:rPr>
              <w:t xml:space="preserve">   </w:t>
            </w:r>
            <w:r w:rsidRPr="00EA14E0">
              <w:rPr>
                <w:b/>
                <w:sz w:val="14"/>
                <w:szCs w:val="14"/>
              </w:rPr>
              <w:t>/</w:t>
            </w:r>
            <w:r>
              <w:rPr>
                <w:b/>
                <w:sz w:val="14"/>
                <w:szCs w:val="14"/>
              </w:rPr>
              <w:t>1</w:t>
            </w:r>
          </w:p>
        </w:tc>
        <w:tc>
          <w:tcPr>
            <w:tcW w:w="532"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w:t>
            </w:r>
            <w:r>
              <w:rPr>
                <w:b/>
                <w:sz w:val="14"/>
                <w:szCs w:val="14"/>
              </w:rPr>
              <w:t>1</w:t>
            </w:r>
          </w:p>
        </w:tc>
        <w:tc>
          <w:tcPr>
            <w:tcW w:w="517"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w:t>
            </w:r>
            <w:r>
              <w:rPr>
                <w:b/>
                <w:sz w:val="14"/>
                <w:szCs w:val="14"/>
              </w:rPr>
              <w:t>1</w:t>
            </w:r>
          </w:p>
        </w:tc>
      </w:tr>
      <w:tr w:rsidR="00B7455B" w:rsidRPr="008113BA" w:rsidTr="006025A7">
        <w:tc>
          <w:tcPr>
            <w:tcW w:w="8287" w:type="dxa"/>
          </w:tcPr>
          <w:p w:rsidR="00B7455B" w:rsidRPr="00B7455B" w:rsidRDefault="00B7455B" w:rsidP="006025A7">
            <w:pPr>
              <w:pStyle w:val="Listecouleur-Accent11"/>
              <w:ind w:left="0"/>
              <w:rPr>
                <w:rFonts w:asciiTheme="minorHAnsi" w:hAnsiTheme="minorHAnsi"/>
                <w:sz w:val="18"/>
                <w:szCs w:val="18"/>
                <w:lang w:val="fr-FR"/>
              </w:rPr>
            </w:pPr>
            <w:r w:rsidRPr="00B7455B">
              <w:rPr>
                <w:rFonts w:asciiTheme="minorHAnsi" w:hAnsiTheme="minorHAnsi"/>
                <w:sz w:val="14"/>
                <w:szCs w:val="14"/>
                <w:lang w:val="fr-FR"/>
              </w:rPr>
              <w:t>L’élève a expliqué/démontré de façon compréhensible et convaincante toutes ses affirmations.</w:t>
            </w:r>
          </w:p>
        </w:tc>
        <w:tc>
          <w:tcPr>
            <w:tcW w:w="560" w:type="dxa"/>
          </w:tcPr>
          <w:p w:rsidR="00B7455B" w:rsidRPr="008113BA" w:rsidRDefault="00B7455B" w:rsidP="006025A7">
            <w:pPr>
              <w:pStyle w:val="Listecouleur-Accent11"/>
              <w:ind w:left="0" w:right="-38"/>
              <w:jc w:val="right"/>
              <w:rPr>
                <w:rFonts w:asciiTheme="minorHAnsi" w:hAnsiTheme="minorHAnsi"/>
                <w:b/>
                <w:sz w:val="14"/>
                <w:szCs w:val="14"/>
              </w:rPr>
            </w:pPr>
            <w:r>
              <w:rPr>
                <w:rFonts w:asciiTheme="minorHAnsi" w:hAnsiTheme="minorHAnsi"/>
                <w:b/>
                <w:sz w:val="14"/>
                <w:szCs w:val="14"/>
              </w:rPr>
              <w:t>/0,5</w:t>
            </w:r>
          </w:p>
        </w:tc>
        <w:tc>
          <w:tcPr>
            <w:tcW w:w="560" w:type="dxa"/>
          </w:tcPr>
          <w:p w:rsidR="00B7455B" w:rsidRDefault="00B7455B" w:rsidP="006025A7">
            <w:pPr>
              <w:ind w:right="-108"/>
            </w:pPr>
            <w:r w:rsidRPr="00EA14E0">
              <w:rPr>
                <w:b/>
                <w:sz w:val="14"/>
                <w:szCs w:val="14"/>
              </w:rPr>
              <w:t xml:space="preserve"> </w:t>
            </w:r>
            <w:r>
              <w:rPr>
                <w:b/>
                <w:sz w:val="14"/>
                <w:szCs w:val="14"/>
              </w:rPr>
              <w:t xml:space="preserve"> </w:t>
            </w:r>
            <w:r w:rsidRPr="00EA14E0">
              <w:rPr>
                <w:b/>
                <w:sz w:val="14"/>
                <w:szCs w:val="14"/>
              </w:rPr>
              <w:t xml:space="preserve"> </w:t>
            </w:r>
            <w:r>
              <w:rPr>
                <w:b/>
                <w:sz w:val="14"/>
                <w:szCs w:val="14"/>
              </w:rPr>
              <w:t xml:space="preserve">   </w:t>
            </w:r>
            <w:r w:rsidRPr="00EA14E0">
              <w:rPr>
                <w:b/>
                <w:sz w:val="14"/>
                <w:szCs w:val="14"/>
              </w:rPr>
              <w:t>/0,5</w:t>
            </w:r>
          </w:p>
        </w:tc>
        <w:tc>
          <w:tcPr>
            <w:tcW w:w="532"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/0,5</w:t>
            </w:r>
          </w:p>
        </w:tc>
        <w:tc>
          <w:tcPr>
            <w:tcW w:w="517" w:type="dxa"/>
          </w:tcPr>
          <w:p w:rsidR="00B7455B" w:rsidRDefault="00B7455B" w:rsidP="006025A7">
            <w:pPr>
              <w:ind w:right="-137"/>
            </w:pPr>
            <w:r w:rsidRPr="00EA14E0">
              <w:rPr>
                <w:b/>
                <w:sz w:val="14"/>
                <w:szCs w:val="14"/>
              </w:rPr>
              <w:t xml:space="preserve">  </w:t>
            </w:r>
            <w:r>
              <w:rPr>
                <w:b/>
                <w:sz w:val="14"/>
                <w:szCs w:val="14"/>
              </w:rPr>
              <w:t xml:space="preserve">   </w:t>
            </w:r>
            <w:r w:rsidRPr="00EA14E0">
              <w:rPr>
                <w:b/>
                <w:sz w:val="14"/>
                <w:szCs w:val="14"/>
              </w:rPr>
              <w:t>/0,5</w:t>
            </w:r>
          </w:p>
        </w:tc>
      </w:tr>
      <w:tr w:rsidR="00B7455B" w:rsidRPr="008113BA" w:rsidTr="006025A7">
        <w:tc>
          <w:tcPr>
            <w:tcW w:w="8287" w:type="dxa"/>
          </w:tcPr>
          <w:p w:rsidR="00B7455B" w:rsidRPr="008113BA" w:rsidRDefault="00B7455B" w:rsidP="006025A7">
            <w:pPr>
              <w:pStyle w:val="Listecouleur-Accent11"/>
              <w:ind w:left="0"/>
              <w:rPr>
                <w:rFonts w:asciiTheme="minorHAnsi" w:hAnsiTheme="minorHAnsi"/>
                <w:b/>
                <w:sz w:val="14"/>
                <w:szCs w:val="14"/>
              </w:rPr>
            </w:pPr>
            <w:r w:rsidRPr="008113BA">
              <w:rPr>
                <w:rFonts w:asciiTheme="minorHAnsi" w:hAnsiTheme="minorHAnsi"/>
                <w:b/>
                <w:sz w:val="14"/>
                <w:szCs w:val="14"/>
              </w:rPr>
              <w:t>Total</w:t>
            </w:r>
          </w:p>
        </w:tc>
        <w:tc>
          <w:tcPr>
            <w:tcW w:w="560" w:type="dxa"/>
          </w:tcPr>
          <w:p w:rsidR="00B7455B" w:rsidRPr="008113BA" w:rsidRDefault="00B7455B" w:rsidP="006025A7">
            <w:pPr>
              <w:pStyle w:val="Listecouleur-Accent11"/>
              <w:ind w:left="0"/>
              <w:jc w:val="right"/>
              <w:rPr>
                <w:rFonts w:asciiTheme="minorHAnsi" w:hAnsiTheme="minorHAnsi"/>
                <w:b/>
                <w:sz w:val="14"/>
                <w:szCs w:val="14"/>
              </w:rPr>
            </w:pPr>
            <w:r>
              <w:rPr>
                <w:rFonts w:asciiTheme="minorHAnsi" w:hAnsiTheme="minorHAnsi"/>
                <w:b/>
                <w:sz w:val="14"/>
                <w:szCs w:val="14"/>
              </w:rPr>
              <w:t xml:space="preserve">     </w:t>
            </w:r>
            <w:bookmarkStart w:id="35" w:name="OLE_LINK23"/>
            <w:bookmarkStart w:id="36" w:name="OLE_LINK24"/>
            <w:r>
              <w:rPr>
                <w:rFonts w:asciiTheme="minorHAnsi" w:hAnsiTheme="minorHAnsi"/>
                <w:b/>
                <w:sz w:val="14"/>
                <w:szCs w:val="14"/>
              </w:rPr>
              <w:t>/3</w:t>
            </w:r>
            <w:bookmarkEnd w:id="35"/>
            <w:bookmarkEnd w:id="36"/>
          </w:p>
        </w:tc>
        <w:tc>
          <w:tcPr>
            <w:tcW w:w="560" w:type="dxa"/>
          </w:tcPr>
          <w:p w:rsidR="00B7455B" w:rsidRPr="008113BA" w:rsidRDefault="00B7455B" w:rsidP="006025A7">
            <w:pPr>
              <w:pStyle w:val="Listecouleur-Accent11"/>
              <w:ind w:left="0"/>
              <w:jc w:val="right"/>
              <w:rPr>
                <w:rFonts w:asciiTheme="minorHAnsi" w:hAnsiTheme="minorHAnsi"/>
                <w:b/>
                <w:sz w:val="14"/>
                <w:szCs w:val="14"/>
              </w:rPr>
            </w:pPr>
            <w:r>
              <w:rPr>
                <w:rFonts w:asciiTheme="minorHAnsi" w:hAnsiTheme="minorHAnsi"/>
                <w:b/>
                <w:sz w:val="14"/>
                <w:szCs w:val="14"/>
              </w:rPr>
              <w:t>/3</w:t>
            </w:r>
          </w:p>
        </w:tc>
        <w:tc>
          <w:tcPr>
            <w:tcW w:w="532" w:type="dxa"/>
          </w:tcPr>
          <w:p w:rsidR="00B7455B" w:rsidRPr="008113BA" w:rsidRDefault="00B7455B" w:rsidP="006025A7">
            <w:pPr>
              <w:pStyle w:val="Listecouleur-Accent11"/>
              <w:ind w:left="0"/>
              <w:jc w:val="right"/>
              <w:rPr>
                <w:rFonts w:asciiTheme="minorHAnsi" w:hAnsiTheme="minorHAnsi"/>
                <w:b/>
                <w:sz w:val="14"/>
                <w:szCs w:val="14"/>
              </w:rPr>
            </w:pPr>
            <w:r>
              <w:rPr>
                <w:rFonts w:asciiTheme="minorHAnsi" w:hAnsiTheme="minorHAnsi"/>
                <w:b/>
                <w:sz w:val="14"/>
                <w:szCs w:val="14"/>
              </w:rPr>
              <w:t>/3</w:t>
            </w:r>
          </w:p>
        </w:tc>
        <w:tc>
          <w:tcPr>
            <w:tcW w:w="517" w:type="dxa"/>
          </w:tcPr>
          <w:p w:rsidR="00B7455B" w:rsidRPr="008113BA" w:rsidRDefault="00B7455B" w:rsidP="006025A7">
            <w:pPr>
              <w:pStyle w:val="Listecouleur-Accent11"/>
              <w:ind w:left="0"/>
              <w:jc w:val="right"/>
              <w:rPr>
                <w:rFonts w:asciiTheme="minorHAnsi" w:hAnsiTheme="minorHAnsi"/>
                <w:b/>
                <w:sz w:val="14"/>
                <w:szCs w:val="14"/>
              </w:rPr>
            </w:pPr>
            <w:r>
              <w:rPr>
                <w:rFonts w:asciiTheme="minorHAnsi" w:hAnsiTheme="minorHAnsi"/>
                <w:b/>
                <w:sz w:val="14"/>
                <w:szCs w:val="14"/>
              </w:rPr>
              <w:t>/3</w:t>
            </w:r>
          </w:p>
        </w:tc>
      </w:tr>
    </w:tbl>
    <w:p w:rsidR="00B7455B" w:rsidRDefault="00B7455B" w:rsidP="00B7455B">
      <w:pPr>
        <w:pStyle w:val="Listecouleur-Accent11"/>
        <w:ind w:left="0"/>
        <w:rPr>
          <w:rFonts w:asciiTheme="minorHAnsi" w:hAnsiTheme="minorHAnsi"/>
          <w:sz w:val="18"/>
          <w:szCs w:val="18"/>
        </w:rPr>
      </w:pPr>
    </w:p>
    <w:p w:rsidR="00B7455B" w:rsidRPr="007E3E60" w:rsidRDefault="00B7455B" w:rsidP="00B7455B">
      <w:pPr>
        <w:pStyle w:val="Listecouleur-Accent11"/>
        <w:ind w:left="0"/>
        <w:rPr>
          <w:rFonts w:asciiTheme="minorHAnsi" w:hAnsiTheme="minorHAnsi"/>
          <w:b/>
          <w:sz w:val="18"/>
          <w:szCs w:val="18"/>
        </w:rPr>
      </w:pPr>
      <w:r>
        <w:rPr>
          <w:rFonts w:asciiTheme="minorHAnsi" w:hAnsiTheme="minorHAnsi"/>
          <w:b/>
          <w:sz w:val="18"/>
          <w:szCs w:val="18"/>
        </w:rPr>
        <w:t xml:space="preserve">2- </w:t>
      </w:r>
      <w:r w:rsidRPr="007E3E60">
        <w:rPr>
          <w:rFonts w:asciiTheme="minorHAnsi" w:hAnsiTheme="minorHAnsi"/>
          <w:b/>
          <w:sz w:val="18"/>
          <w:szCs w:val="18"/>
        </w:rPr>
        <w:t xml:space="preserve">Les 3 élèves </w:t>
      </w:r>
      <w:r>
        <w:rPr>
          <w:rFonts w:asciiTheme="minorHAnsi" w:hAnsiTheme="minorHAnsi"/>
          <w:b/>
          <w:sz w:val="18"/>
          <w:szCs w:val="18"/>
        </w:rPr>
        <w:t xml:space="preserve">ont donné les réponses 1, 2 et 3 </w:t>
      </w:r>
      <w:r w:rsidRPr="007E3E60">
        <w:rPr>
          <w:rFonts w:asciiTheme="minorHAnsi" w:hAnsiTheme="minorHAnsi"/>
          <w:b/>
          <w:sz w:val="18"/>
          <w:szCs w:val="18"/>
        </w:rPr>
        <w:t>avaient-ils appris leur cours ?</w:t>
      </w:r>
    </w:p>
    <w:p w:rsidR="00B7455B" w:rsidRPr="007E3E60" w:rsidRDefault="00B7455B" w:rsidP="00B7455B">
      <w:pPr>
        <w:pStyle w:val="Listecouleur-Accent11"/>
        <w:spacing w:after="0" w:line="240" w:lineRule="auto"/>
        <w:ind w:left="993"/>
        <w:rPr>
          <w:rFonts w:asciiTheme="minorHAnsi" w:hAnsiTheme="minorHAnsi"/>
          <w:sz w:val="18"/>
          <w:szCs w:val="18"/>
        </w:rPr>
      </w:pPr>
      <w:r w:rsidRPr="009F6747">
        <w:rPr>
          <w:rFonts w:asciiTheme="minorHAnsi" w:hAnsiTheme="minorHAnsi"/>
          <w:sz w:val="28"/>
          <w:szCs w:val="28"/>
        </w:rPr>
        <w:t>□</w:t>
      </w:r>
      <w:r w:rsidRPr="009F6747">
        <w:rPr>
          <w:rFonts w:asciiTheme="minorHAnsi" w:hAnsiTheme="minorHAnsi"/>
          <w:sz w:val="18"/>
          <w:szCs w:val="18"/>
        </w:rPr>
        <w:t xml:space="preserve"> </w:t>
      </w:r>
      <w:r w:rsidRPr="009F6747">
        <w:rPr>
          <w:rFonts w:asciiTheme="minorHAnsi" w:hAnsiTheme="minorHAnsi"/>
          <w:sz w:val="16"/>
          <w:szCs w:val="16"/>
        </w:rPr>
        <w:t>Oui.</w:t>
      </w:r>
      <w:r>
        <w:rPr>
          <w:rFonts w:asciiTheme="minorHAnsi" w:hAnsiTheme="minorHAnsi"/>
          <w:sz w:val="16"/>
          <w:szCs w:val="16"/>
        </w:rPr>
        <w:t xml:space="preserve">     </w:t>
      </w:r>
      <w:r w:rsidRPr="007E3E60">
        <w:rPr>
          <w:rFonts w:asciiTheme="minorHAnsi" w:hAnsiTheme="minorHAnsi"/>
          <w:sz w:val="28"/>
          <w:szCs w:val="28"/>
        </w:rPr>
        <w:t>□</w:t>
      </w:r>
      <w:r>
        <w:rPr>
          <w:rFonts w:asciiTheme="minorHAnsi" w:hAnsiTheme="minorHAnsi"/>
          <w:sz w:val="18"/>
          <w:szCs w:val="18"/>
        </w:rPr>
        <w:t xml:space="preserve"> </w:t>
      </w:r>
      <w:r w:rsidRPr="007E3E60">
        <w:rPr>
          <w:rFonts w:asciiTheme="minorHAnsi" w:hAnsiTheme="minorHAnsi"/>
          <w:sz w:val="16"/>
          <w:szCs w:val="16"/>
        </w:rPr>
        <w:t>Non.</w:t>
      </w:r>
    </w:p>
    <w:p w:rsidR="00B7455B" w:rsidRPr="007E3E60" w:rsidRDefault="00B7455B" w:rsidP="00B7455B">
      <w:pPr>
        <w:pStyle w:val="Listecouleur-Accent11"/>
        <w:ind w:left="0"/>
        <w:rPr>
          <w:rFonts w:asciiTheme="minorHAnsi" w:hAnsiTheme="minorHAnsi"/>
          <w:b/>
          <w:sz w:val="18"/>
          <w:szCs w:val="18"/>
        </w:rPr>
      </w:pPr>
      <w:r>
        <w:rPr>
          <w:rFonts w:asciiTheme="minorHAnsi" w:hAnsiTheme="minorHAnsi"/>
          <w:b/>
          <w:sz w:val="18"/>
          <w:szCs w:val="18"/>
        </w:rPr>
        <w:t xml:space="preserve">3- </w:t>
      </w:r>
      <w:r w:rsidRPr="007E3E60">
        <w:rPr>
          <w:rFonts w:asciiTheme="minorHAnsi" w:hAnsiTheme="minorHAnsi"/>
          <w:b/>
          <w:sz w:val="18"/>
          <w:szCs w:val="18"/>
        </w:rPr>
        <w:t>D’après ces 3 exemples :</w:t>
      </w:r>
    </w:p>
    <w:p w:rsidR="00B7455B" w:rsidRPr="007E3E60" w:rsidRDefault="00B7455B" w:rsidP="00B7455B">
      <w:pPr>
        <w:pStyle w:val="Listecouleur-Accent11"/>
        <w:numPr>
          <w:ilvl w:val="0"/>
          <w:numId w:val="15"/>
        </w:numPr>
        <w:rPr>
          <w:rFonts w:asciiTheme="minorHAnsi" w:hAnsiTheme="minorHAnsi"/>
          <w:b/>
          <w:sz w:val="18"/>
          <w:szCs w:val="18"/>
        </w:rPr>
      </w:pPr>
      <w:r w:rsidRPr="007E3E60">
        <w:rPr>
          <w:rFonts w:asciiTheme="minorHAnsi" w:hAnsiTheme="minorHAnsi"/>
          <w:b/>
          <w:sz w:val="18"/>
          <w:szCs w:val="18"/>
        </w:rPr>
        <w:t>Est-il possible d’obtenir des points dans la partie 1 de l’épreuve composée sans très bien connaître son cours ?</w:t>
      </w:r>
    </w:p>
    <w:p w:rsidR="00B7455B" w:rsidRPr="007E3E60" w:rsidRDefault="00B7455B" w:rsidP="00B7455B">
      <w:pPr>
        <w:pStyle w:val="Listecouleur-Accent11"/>
        <w:spacing w:after="0" w:line="240" w:lineRule="auto"/>
        <w:ind w:left="993"/>
        <w:rPr>
          <w:rFonts w:asciiTheme="minorHAnsi" w:hAnsiTheme="minorHAnsi"/>
          <w:sz w:val="18"/>
          <w:szCs w:val="18"/>
        </w:rPr>
      </w:pPr>
      <w:bookmarkStart w:id="37" w:name="OLE_LINK15"/>
      <w:bookmarkStart w:id="38" w:name="OLE_LINK16"/>
      <w:r w:rsidRPr="009F6747">
        <w:rPr>
          <w:rFonts w:asciiTheme="minorHAnsi" w:hAnsiTheme="minorHAnsi"/>
          <w:sz w:val="28"/>
          <w:szCs w:val="28"/>
        </w:rPr>
        <w:t>□</w:t>
      </w:r>
      <w:r w:rsidRPr="009F6747">
        <w:rPr>
          <w:rFonts w:asciiTheme="minorHAnsi" w:hAnsiTheme="minorHAnsi"/>
          <w:sz w:val="18"/>
          <w:szCs w:val="18"/>
        </w:rPr>
        <w:t xml:space="preserve"> </w:t>
      </w:r>
      <w:r w:rsidRPr="009F6747">
        <w:rPr>
          <w:rFonts w:asciiTheme="minorHAnsi" w:hAnsiTheme="minorHAnsi"/>
          <w:sz w:val="16"/>
          <w:szCs w:val="16"/>
        </w:rPr>
        <w:t>Oui.</w:t>
      </w:r>
      <w:r>
        <w:rPr>
          <w:rFonts w:asciiTheme="minorHAnsi" w:hAnsiTheme="minorHAnsi"/>
          <w:sz w:val="16"/>
          <w:szCs w:val="16"/>
        </w:rPr>
        <w:t xml:space="preserve">     </w:t>
      </w:r>
      <w:r w:rsidRPr="007E3E60">
        <w:rPr>
          <w:rFonts w:asciiTheme="minorHAnsi" w:hAnsiTheme="minorHAnsi"/>
          <w:sz w:val="28"/>
          <w:szCs w:val="28"/>
        </w:rPr>
        <w:t>□</w:t>
      </w:r>
      <w:r>
        <w:rPr>
          <w:rFonts w:asciiTheme="minorHAnsi" w:hAnsiTheme="minorHAnsi"/>
          <w:sz w:val="18"/>
          <w:szCs w:val="18"/>
        </w:rPr>
        <w:t xml:space="preserve"> </w:t>
      </w:r>
      <w:r w:rsidRPr="007E3E60">
        <w:rPr>
          <w:rFonts w:asciiTheme="minorHAnsi" w:hAnsiTheme="minorHAnsi"/>
          <w:sz w:val="16"/>
          <w:szCs w:val="16"/>
        </w:rPr>
        <w:t>Non.</w:t>
      </w:r>
      <w:bookmarkEnd w:id="37"/>
      <w:bookmarkEnd w:id="38"/>
    </w:p>
    <w:p w:rsidR="00B7455B" w:rsidRPr="007E3E60" w:rsidRDefault="00B7455B" w:rsidP="00B7455B">
      <w:pPr>
        <w:pStyle w:val="Listecouleur-Accent11"/>
        <w:numPr>
          <w:ilvl w:val="0"/>
          <w:numId w:val="15"/>
        </w:numPr>
        <w:rPr>
          <w:rFonts w:asciiTheme="minorHAnsi" w:hAnsiTheme="minorHAnsi"/>
          <w:b/>
          <w:sz w:val="18"/>
          <w:szCs w:val="18"/>
        </w:rPr>
      </w:pPr>
      <w:r w:rsidRPr="007E3E60">
        <w:rPr>
          <w:rFonts w:asciiTheme="minorHAnsi" w:hAnsiTheme="minorHAnsi"/>
          <w:b/>
          <w:sz w:val="18"/>
          <w:szCs w:val="18"/>
        </w:rPr>
        <w:t xml:space="preserve">Est-ce suffisant de très bien connaître son cours pour obtenir tous les points </w:t>
      </w:r>
      <w:bookmarkStart w:id="39" w:name="OLE_LINK21"/>
      <w:bookmarkStart w:id="40" w:name="OLE_LINK22"/>
      <w:r w:rsidRPr="007E3E60">
        <w:rPr>
          <w:rFonts w:asciiTheme="minorHAnsi" w:hAnsiTheme="minorHAnsi"/>
          <w:b/>
          <w:sz w:val="18"/>
          <w:szCs w:val="18"/>
        </w:rPr>
        <w:t xml:space="preserve">dans la partie 1 de l’épreuve composée </w:t>
      </w:r>
      <w:bookmarkEnd w:id="39"/>
      <w:bookmarkEnd w:id="40"/>
      <w:r w:rsidRPr="007E3E60">
        <w:rPr>
          <w:rFonts w:asciiTheme="minorHAnsi" w:hAnsiTheme="minorHAnsi"/>
          <w:b/>
          <w:sz w:val="18"/>
          <w:szCs w:val="18"/>
        </w:rPr>
        <w:t>?</w:t>
      </w:r>
    </w:p>
    <w:p w:rsidR="00B7455B" w:rsidRPr="007E3E60" w:rsidRDefault="00B7455B" w:rsidP="00B7455B">
      <w:pPr>
        <w:pStyle w:val="Listecouleur-Accent11"/>
        <w:spacing w:after="0" w:line="240" w:lineRule="auto"/>
        <w:ind w:left="993"/>
        <w:rPr>
          <w:rFonts w:asciiTheme="minorHAnsi" w:hAnsiTheme="minorHAnsi"/>
          <w:sz w:val="18"/>
          <w:szCs w:val="18"/>
        </w:rPr>
      </w:pPr>
      <w:bookmarkStart w:id="41" w:name="OLE_LINK11"/>
      <w:bookmarkStart w:id="42" w:name="OLE_LINK12"/>
      <w:bookmarkStart w:id="43" w:name="OLE_LINK13"/>
      <w:bookmarkStart w:id="44" w:name="OLE_LINK14"/>
      <w:r w:rsidRPr="007E3E60">
        <w:rPr>
          <w:rFonts w:asciiTheme="minorHAnsi" w:hAnsiTheme="minorHAnsi"/>
          <w:sz w:val="28"/>
          <w:szCs w:val="28"/>
        </w:rPr>
        <w:t>□</w:t>
      </w:r>
      <w:r>
        <w:rPr>
          <w:rFonts w:asciiTheme="minorHAnsi" w:hAnsiTheme="minorHAnsi"/>
          <w:sz w:val="18"/>
          <w:szCs w:val="18"/>
        </w:rPr>
        <w:t xml:space="preserve"> </w:t>
      </w:r>
      <w:r w:rsidRPr="007E3E60">
        <w:rPr>
          <w:rFonts w:asciiTheme="minorHAnsi" w:hAnsiTheme="minorHAnsi"/>
          <w:sz w:val="16"/>
          <w:szCs w:val="16"/>
        </w:rPr>
        <w:t>Oui</w:t>
      </w:r>
      <w:bookmarkEnd w:id="41"/>
      <w:bookmarkEnd w:id="42"/>
      <w:r w:rsidRPr="007E3E60">
        <w:rPr>
          <w:rFonts w:asciiTheme="minorHAnsi" w:hAnsiTheme="minorHAnsi"/>
          <w:sz w:val="16"/>
          <w:szCs w:val="16"/>
        </w:rPr>
        <w:t>.</w:t>
      </w:r>
      <w:r>
        <w:rPr>
          <w:rFonts w:asciiTheme="minorHAnsi" w:hAnsiTheme="minorHAnsi"/>
          <w:sz w:val="16"/>
          <w:szCs w:val="16"/>
        </w:rPr>
        <w:t xml:space="preserve">    </w:t>
      </w:r>
      <w:r w:rsidRPr="007E3E60">
        <w:rPr>
          <w:rFonts w:asciiTheme="minorHAnsi" w:hAnsiTheme="minorHAnsi"/>
          <w:sz w:val="28"/>
          <w:szCs w:val="28"/>
        </w:rPr>
        <w:t>□</w:t>
      </w:r>
      <w:r>
        <w:rPr>
          <w:rFonts w:asciiTheme="minorHAnsi" w:hAnsiTheme="minorHAnsi"/>
          <w:sz w:val="18"/>
          <w:szCs w:val="18"/>
        </w:rPr>
        <w:t xml:space="preserve"> </w:t>
      </w:r>
      <w:r w:rsidRPr="007E3E60">
        <w:rPr>
          <w:rFonts w:asciiTheme="minorHAnsi" w:hAnsiTheme="minorHAnsi"/>
          <w:sz w:val="16"/>
          <w:szCs w:val="16"/>
        </w:rPr>
        <w:t xml:space="preserve">Non. </w:t>
      </w:r>
      <w:bookmarkEnd w:id="43"/>
      <w:bookmarkEnd w:id="44"/>
      <w:r w:rsidRPr="007E3E60">
        <w:rPr>
          <w:rFonts w:asciiTheme="minorHAnsi" w:hAnsiTheme="minorHAnsi"/>
          <w:sz w:val="16"/>
          <w:szCs w:val="16"/>
        </w:rPr>
        <w:t>Dans ce cas, précisez ce qu’il faut d’autre d’après vous :</w:t>
      </w:r>
    </w:p>
    <w:p w:rsidR="00B7455B" w:rsidRDefault="00B7455B" w:rsidP="00B7455B">
      <w:pPr>
        <w:pStyle w:val="Listecouleur-Accent11"/>
        <w:ind w:left="0"/>
        <w:rPr>
          <w:sz w:val="18"/>
          <w:szCs w:val="18"/>
        </w:rPr>
      </w:pPr>
    </w:p>
    <w:p w:rsidR="00B7455B" w:rsidRDefault="00B7455B" w:rsidP="00B7455B">
      <w:pPr>
        <w:pStyle w:val="Listecouleur-Accent11"/>
        <w:ind w:left="0"/>
        <w:rPr>
          <w:rFonts w:asciiTheme="minorHAnsi" w:hAnsiTheme="minorHAnsi"/>
          <w:b/>
          <w:sz w:val="18"/>
          <w:szCs w:val="18"/>
        </w:rPr>
      </w:pPr>
    </w:p>
    <w:p w:rsidR="00B7455B" w:rsidRDefault="00B7455B" w:rsidP="00B7455B">
      <w:pPr>
        <w:pStyle w:val="Listecouleur-Accent11"/>
        <w:ind w:left="0"/>
        <w:rPr>
          <w:rFonts w:asciiTheme="minorHAnsi" w:hAnsiTheme="minorHAnsi"/>
          <w:b/>
          <w:sz w:val="18"/>
          <w:szCs w:val="18"/>
        </w:rPr>
      </w:pPr>
    </w:p>
    <w:p w:rsidR="00B7455B" w:rsidRDefault="00B7455B" w:rsidP="00B7455B">
      <w:pPr>
        <w:pStyle w:val="Listecouleur-Accent11"/>
        <w:ind w:left="0"/>
        <w:rPr>
          <w:rFonts w:asciiTheme="minorHAnsi" w:hAnsiTheme="minorHAnsi"/>
          <w:b/>
          <w:sz w:val="18"/>
          <w:szCs w:val="18"/>
        </w:rPr>
      </w:pPr>
    </w:p>
    <w:p w:rsidR="00B7455B" w:rsidRDefault="00B7455B" w:rsidP="00B7455B">
      <w:pPr>
        <w:pStyle w:val="Listecouleur-Accent11"/>
        <w:ind w:left="0"/>
        <w:rPr>
          <w:rFonts w:asciiTheme="minorHAnsi" w:hAnsiTheme="minorHAnsi"/>
          <w:b/>
          <w:sz w:val="18"/>
          <w:szCs w:val="18"/>
        </w:rPr>
      </w:pPr>
      <w:r w:rsidRPr="0015467A">
        <w:rPr>
          <w:rFonts w:asciiTheme="minorHAnsi" w:hAnsiTheme="minorHAnsi"/>
          <w:b/>
          <w:sz w:val="18"/>
          <w:szCs w:val="18"/>
        </w:rPr>
        <w:t xml:space="preserve">4- </w:t>
      </w:r>
      <w:r>
        <w:rPr>
          <w:rFonts w:asciiTheme="minorHAnsi" w:hAnsiTheme="minorHAnsi"/>
          <w:b/>
          <w:sz w:val="18"/>
          <w:szCs w:val="18"/>
        </w:rPr>
        <w:t>Rédigez votre propre réponse à la question posée.</w:t>
      </w:r>
    </w:p>
    <w:p w:rsidR="00B7455B" w:rsidRPr="0015467A" w:rsidRDefault="00B7455B" w:rsidP="00B7455B">
      <w:pPr>
        <w:pStyle w:val="Listecouleur-Accent11"/>
        <w:ind w:left="0"/>
        <w:rPr>
          <w:rFonts w:asciiTheme="minorHAnsi" w:hAnsiTheme="minorHAnsi"/>
          <w:b/>
          <w:sz w:val="18"/>
          <w:szCs w:val="18"/>
        </w:rPr>
      </w:pPr>
      <w:r>
        <w:rPr>
          <w:rFonts w:asciiTheme="minorHAnsi" w:hAnsiTheme="minorHAnsi"/>
          <w:b/>
          <w:sz w:val="18"/>
          <w:szCs w:val="18"/>
        </w:rPr>
        <w:t>5- Notez votre réponse en utilisant la dernière colonne du tableau de la question 1bis. Vous devez avoir 3/3 !</w:t>
      </w: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bookmarkStart w:id="45" w:name="_GoBack"/>
      <w:bookmarkEnd w:id="45"/>
    </w:p>
    <w:p w:rsidR="00B7455B" w:rsidRPr="00B7455B" w:rsidRDefault="00B7455B" w:rsidP="00B7455B">
      <w:pPr>
        <w:pStyle w:val="Texte"/>
        <w:rPr>
          <w:b/>
        </w:rPr>
      </w:pPr>
      <w:bookmarkStart w:id="46" w:name="OLE_LINK1"/>
      <w:bookmarkStart w:id="47" w:name="OLE_LINK2"/>
      <w:r w:rsidRPr="00B7455B">
        <w:rPr>
          <w:b/>
        </w:rPr>
        <w:t>Sujet 4 : Comment l’État intervient-il dans la répartition des revenus ?</w:t>
      </w:r>
    </w:p>
    <w:p w:rsidR="00B7455B" w:rsidRDefault="00B7455B" w:rsidP="00B7455B">
      <w:pPr>
        <w:pStyle w:val="Listecouleur-Accent11"/>
        <w:ind w:left="0"/>
        <w:rPr>
          <w:sz w:val="18"/>
          <w:szCs w:val="18"/>
        </w:rPr>
      </w:pPr>
    </w:p>
    <w:p w:rsidR="00B7455B" w:rsidRPr="009267D1" w:rsidRDefault="00B7455B" w:rsidP="00B7455B">
      <w:pPr>
        <w:pStyle w:val="Listecouleur-Accent11"/>
        <w:ind w:left="0"/>
        <w:jc w:val="both"/>
        <w:rPr>
          <w:rFonts w:asciiTheme="minorHAnsi" w:hAnsiTheme="minorHAnsi"/>
          <w:sz w:val="16"/>
          <w:szCs w:val="16"/>
        </w:rPr>
      </w:pPr>
      <w:bookmarkStart w:id="48" w:name="OLE_LINK60"/>
      <w:bookmarkStart w:id="49" w:name="OLE_LINK61"/>
      <w:r w:rsidRPr="00F03E9D">
        <w:rPr>
          <w:rFonts w:asciiTheme="minorHAnsi" w:hAnsiTheme="minorHAnsi"/>
          <w:b/>
          <w:sz w:val="16"/>
          <w:szCs w:val="16"/>
        </w:rPr>
        <w:t>Réponse n°</w:t>
      </w:r>
      <w:r>
        <w:rPr>
          <w:rFonts w:asciiTheme="minorHAnsi" w:hAnsiTheme="minorHAnsi"/>
          <w:b/>
          <w:sz w:val="16"/>
          <w:szCs w:val="16"/>
        </w:rPr>
        <w:t>1 :</w:t>
      </w:r>
      <w:bookmarkEnd w:id="48"/>
      <w:bookmarkEnd w:id="49"/>
      <w:r>
        <w:rPr>
          <w:rFonts w:asciiTheme="minorHAnsi" w:hAnsiTheme="minorHAnsi"/>
          <w:b/>
          <w:sz w:val="16"/>
          <w:szCs w:val="16"/>
        </w:rPr>
        <w:t xml:space="preserve"> </w:t>
      </w:r>
      <w:r w:rsidRPr="009267D1">
        <w:rPr>
          <w:rFonts w:asciiTheme="minorHAnsi" w:hAnsiTheme="minorHAnsi"/>
          <w:sz w:val="16"/>
          <w:szCs w:val="16"/>
        </w:rPr>
        <w:t>L’</w:t>
      </w:r>
      <w:proofErr w:type="spellStart"/>
      <w:r w:rsidRPr="009267D1">
        <w:rPr>
          <w:rFonts w:asciiTheme="minorHAnsi" w:hAnsiTheme="minorHAnsi"/>
          <w:sz w:val="16"/>
          <w:szCs w:val="16"/>
        </w:rPr>
        <w:t>Etat</w:t>
      </w:r>
      <w:proofErr w:type="spellEnd"/>
      <w:r w:rsidRPr="009267D1">
        <w:rPr>
          <w:rFonts w:asciiTheme="minorHAnsi" w:hAnsiTheme="minorHAnsi"/>
          <w:sz w:val="16"/>
          <w:szCs w:val="16"/>
        </w:rPr>
        <w:t xml:space="preserve"> intervient dans l’économie de trois façons différentes qui sont appelées les fonctions économiques de l’</w:t>
      </w:r>
      <w:proofErr w:type="spellStart"/>
      <w:r w:rsidRPr="009267D1">
        <w:rPr>
          <w:rFonts w:asciiTheme="minorHAnsi" w:hAnsiTheme="minorHAnsi"/>
          <w:sz w:val="16"/>
          <w:szCs w:val="16"/>
        </w:rPr>
        <w:t>Etat</w:t>
      </w:r>
      <w:proofErr w:type="spellEnd"/>
      <w:r w:rsidRPr="009267D1">
        <w:rPr>
          <w:rFonts w:asciiTheme="minorHAnsi" w:hAnsiTheme="minorHAnsi"/>
          <w:sz w:val="16"/>
          <w:szCs w:val="16"/>
        </w:rPr>
        <w:t>.</w:t>
      </w:r>
    </w:p>
    <w:p w:rsidR="00B7455B" w:rsidRPr="009267D1" w:rsidRDefault="00B7455B" w:rsidP="00B7455B">
      <w:pPr>
        <w:pStyle w:val="Listecouleur-Accent11"/>
        <w:ind w:left="0"/>
        <w:jc w:val="both"/>
        <w:rPr>
          <w:rFonts w:asciiTheme="minorHAnsi" w:hAnsiTheme="minorHAnsi"/>
          <w:sz w:val="16"/>
          <w:szCs w:val="16"/>
        </w:rPr>
      </w:pPr>
      <w:r w:rsidRPr="009267D1">
        <w:rPr>
          <w:rFonts w:asciiTheme="minorHAnsi" w:hAnsiTheme="minorHAnsi"/>
          <w:sz w:val="16"/>
          <w:szCs w:val="16"/>
        </w:rPr>
        <w:t>Il s’agit tout d’abord de la fonction d’allocation des ressources. Par cette fonction, l’</w:t>
      </w:r>
      <w:proofErr w:type="spellStart"/>
      <w:r w:rsidRPr="009267D1">
        <w:rPr>
          <w:rFonts w:asciiTheme="minorHAnsi" w:hAnsiTheme="minorHAnsi"/>
          <w:sz w:val="16"/>
          <w:szCs w:val="16"/>
        </w:rPr>
        <w:t>Etat</w:t>
      </w:r>
      <w:proofErr w:type="spellEnd"/>
      <w:r w:rsidRPr="009267D1">
        <w:rPr>
          <w:rFonts w:asciiTheme="minorHAnsi" w:hAnsiTheme="minorHAnsi"/>
          <w:sz w:val="16"/>
          <w:szCs w:val="16"/>
        </w:rPr>
        <w:t xml:space="preserve"> assure le fonctionnement des marchés ou les remplace en cas de défaillance des marchés, notamment par la production de biens et services, pour assurer une allocation optimale des ressources.</w:t>
      </w:r>
    </w:p>
    <w:p w:rsidR="00B7455B" w:rsidRPr="009267D1" w:rsidRDefault="00B7455B" w:rsidP="00B7455B">
      <w:pPr>
        <w:pStyle w:val="Listecouleur-Accent11"/>
        <w:ind w:left="0"/>
        <w:jc w:val="both"/>
        <w:rPr>
          <w:rFonts w:asciiTheme="minorHAnsi" w:hAnsiTheme="minorHAnsi"/>
          <w:sz w:val="16"/>
          <w:szCs w:val="16"/>
        </w:rPr>
      </w:pPr>
      <w:r w:rsidRPr="009267D1">
        <w:rPr>
          <w:rFonts w:asciiTheme="minorHAnsi" w:hAnsiTheme="minorHAnsi"/>
          <w:sz w:val="16"/>
          <w:szCs w:val="16"/>
        </w:rPr>
        <w:t>Ensuite, l’</w:t>
      </w:r>
      <w:proofErr w:type="spellStart"/>
      <w:r w:rsidRPr="009267D1">
        <w:rPr>
          <w:rFonts w:asciiTheme="minorHAnsi" w:hAnsiTheme="minorHAnsi"/>
          <w:sz w:val="16"/>
          <w:szCs w:val="16"/>
        </w:rPr>
        <w:t>Etat</w:t>
      </w:r>
      <w:proofErr w:type="spellEnd"/>
      <w:r w:rsidRPr="009267D1">
        <w:rPr>
          <w:rFonts w:asciiTheme="minorHAnsi" w:hAnsiTheme="minorHAnsi"/>
          <w:sz w:val="16"/>
          <w:szCs w:val="16"/>
        </w:rPr>
        <w:t xml:space="preserve"> a une fonction de stabilisation de l’économie, qui vise à lutter contre les déséquilibres économiques. Cette fonction vise donc à assurer la stabilité du rythme de la croissance, le maintien du plein emploi, du niveau des prix et l’équilibre extérieur.</w:t>
      </w:r>
    </w:p>
    <w:p w:rsidR="00B7455B" w:rsidRDefault="00B7455B" w:rsidP="00B7455B">
      <w:pPr>
        <w:pStyle w:val="Listecouleur-Accent11"/>
        <w:ind w:left="0"/>
        <w:jc w:val="both"/>
        <w:rPr>
          <w:rFonts w:asciiTheme="minorHAnsi" w:hAnsiTheme="minorHAnsi"/>
          <w:sz w:val="16"/>
          <w:szCs w:val="16"/>
        </w:rPr>
      </w:pPr>
      <w:r w:rsidRPr="009267D1">
        <w:rPr>
          <w:rFonts w:asciiTheme="minorHAnsi" w:hAnsiTheme="minorHAnsi"/>
          <w:sz w:val="16"/>
          <w:szCs w:val="16"/>
        </w:rPr>
        <w:t>L’</w:t>
      </w:r>
      <w:proofErr w:type="spellStart"/>
      <w:r w:rsidRPr="009267D1">
        <w:rPr>
          <w:rFonts w:asciiTheme="minorHAnsi" w:hAnsiTheme="minorHAnsi"/>
          <w:sz w:val="16"/>
          <w:szCs w:val="16"/>
        </w:rPr>
        <w:t>Etat</w:t>
      </w:r>
      <w:proofErr w:type="spellEnd"/>
      <w:r w:rsidRPr="009267D1">
        <w:rPr>
          <w:rFonts w:asciiTheme="minorHAnsi" w:hAnsiTheme="minorHAnsi"/>
          <w:sz w:val="16"/>
          <w:szCs w:val="16"/>
        </w:rPr>
        <w:t xml:space="preserve"> a enfin une fonction de redistribution des revenus pour lutter contre les inégalités. Pour cela, il modifie la répartition des richesses entre les agents économiques.</w:t>
      </w:r>
      <w:r>
        <w:rPr>
          <w:rFonts w:asciiTheme="minorHAnsi" w:hAnsiTheme="minorHAnsi"/>
          <w:sz w:val="16"/>
          <w:szCs w:val="16"/>
        </w:rPr>
        <w:t xml:space="preserve"> </w:t>
      </w:r>
      <w:r w:rsidRPr="009267D1">
        <w:rPr>
          <w:rFonts w:asciiTheme="minorHAnsi" w:hAnsiTheme="minorHAnsi"/>
          <w:sz w:val="16"/>
          <w:szCs w:val="16"/>
        </w:rPr>
        <w:t>L’</w:t>
      </w:r>
      <w:proofErr w:type="spellStart"/>
      <w:r w:rsidRPr="009267D1">
        <w:rPr>
          <w:rFonts w:asciiTheme="minorHAnsi" w:hAnsiTheme="minorHAnsi"/>
          <w:sz w:val="16"/>
          <w:szCs w:val="16"/>
        </w:rPr>
        <w:t>Etat</w:t>
      </w:r>
      <w:proofErr w:type="spellEnd"/>
      <w:r w:rsidRPr="009267D1">
        <w:rPr>
          <w:rFonts w:asciiTheme="minorHAnsi" w:hAnsiTheme="minorHAnsi"/>
          <w:sz w:val="16"/>
          <w:szCs w:val="16"/>
        </w:rPr>
        <w:t xml:space="preserve"> intervient donc bien dans la répartition des revenus.</w:t>
      </w:r>
    </w:p>
    <w:bookmarkEnd w:id="46"/>
    <w:bookmarkEnd w:id="47"/>
    <w:p w:rsidR="00B7455B" w:rsidRDefault="00B7455B" w:rsidP="00B7455B">
      <w:pPr>
        <w:pStyle w:val="Listecouleur-Accent11"/>
        <w:ind w:left="0"/>
        <w:rPr>
          <w:rFonts w:asciiTheme="minorHAnsi" w:hAnsiTheme="minorHAnsi"/>
          <w:sz w:val="16"/>
          <w:szCs w:val="16"/>
        </w:rPr>
      </w:pPr>
    </w:p>
    <w:p w:rsidR="00B7455B" w:rsidRPr="009267D1" w:rsidRDefault="00B7455B" w:rsidP="00B7455B">
      <w:pPr>
        <w:pStyle w:val="Listecouleur-Accent11"/>
        <w:ind w:left="0"/>
        <w:jc w:val="both"/>
        <w:rPr>
          <w:rFonts w:asciiTheme="minorHAnsi" w:hAnsiTheme="minorHAnsi"/>
          <w:sz w:val="16"/>
          <w:szCs w:val="16"/>
        </w:rPr>
      </w:pPr>
      <w:r w:rsidRPr="00F03E9D">
        <w:rPr>
          <w:rFonts w:asciiTheme="minorHAnsi" w:hAnsiTheme="minorHAnsi"/>
          <w:b/>
          <w:sz w:val="16"/>
          <w:szCs w:val="16"/>
        </w:rPr>
        <w:t>Réponse n°</w:t>
      </w:r>
      <w:r>
        <w:rPr>
          <w:rFonts w:asciiTheme="minorHAnsi" w:hAnsiTheme="minorHAnsi"/>
          <w:b/>
          <w:sz w:val="16"/>
          <w:szCs w:val="16"/>
        </w:rPr>
        <w:t xml:space="preserve">2 : </w:t>
      </w:r>
      <w:r w:rsidRPr="009267D1">
        <w:rPr>
          <w:rFonts w:asciiTheme="minorHAnsi" w:hAnsiTheme="minorHAnsi"/>
          <w:sz w:val="16"/>
          <w:szCs w:val="16"/>
        </w:rPr>
        <w:t>L’</w:t>
      </w:r>
      <w:proofErr w:type="spellStart"/>
      <w:r w:rsidRPr="009267D1">
        <w:rPr>
          <w:rFonts w:asciiTheme="minorHAnsi" w:hAnsiTheme="minorHAnsi"/>
          <w:sz w:val="16"/>
          <w:szCs w:val="16"/>
        </w:rPr>
        <w:t>Etat</w:t>
      </w:r>
      <w:proofErr w:type="spellEnd"/>
      <w:r w:rsidRPr="009267D1">
        <w:rPr>
          <w:rFonts w:asciiTheme="minorHAnsi" w:hAnsiTheme="minorHAnsi"/>
          <w:sz w:val="16"/>
          <w:szCs w:val="16"/>
        </w:rPr>
        <w:t xml:space="preserve"> intervient dans la répartition des revenus car sinon ce ne serait pas juste : il y aurait trop d’inégalités entre les plus riches et les plus pauvres.</w:t>
      </w:r>
      <w:r>
        <w:rPr>
          <w:rFonts w:asciiTheme="minorHAnsi" w:hAnsiTheme="minorHAnsi"/>
          <w:b/>
          <w:sz w:val="16"/>
          <w:szCs w:val="16"/>
        </w:rPr>
        <w:t xml:space="preserve"> </w:t>
      </w:r>
    </w:p>
    <w:p w:rsidR="00B7455B" w:rsidRDefault="00B7455B" w:rsidP="00B7455B">
      <w:pPr>
        <w:pStyle w:val="Listecouleur-Accent11"/>
        <w:ind w:left="0"/>
        <w:rPr>
          <w:sz w:val="18"/>
          <w:szCs w:val="18"/>
        </w:rPr>
      </w:pPr>
    </w:p>
    <w:p w:rsidR="00B7455B" w:rsidRDefault="00B7455B" w:rsidP="00B7455B">
      <w:pPr>
        <w:pStyle w:val="Listecouleur-Accent11"/>
        <w:ind w:left="0"/>
        <w:jc w:val="both"/>
        <w:rPr>
          <w:rFonts w:asciiTheme="minorHAnsi" w:hAnsiTheme="minorHAnsi"/>
          <w:sz w:val="16"/>
          <w:szCs w:val="16"/>
        </w:rPr>
      </w:pPr>
      <w:r w:rsidRPr="009267D1">
        <w:rPr>
          <w:rFonts w:asciiTheme="minorHAnsi" w:hAnsiTheme="minorHAnsi"/>
          <w:b/>
          <w:sz w:val="16"/>
          <w:szCs w:val="16"/>
        </w:rPr>
        <w:t>Réponse n°3</w:t>
      </w:r>
      <w:r>
        <w:rPr>
          <w:rFonts w:asciiTheme="minorHAnsi" w:hAnsiTheme="minorHAnsi"/>
          <w:b/>
          <w:sz w:val="16"/>
          <w:szCs w:val="16"/>
        </w:rPr>
        <w:t xml:space="preserve"> : </w:t>
      </w:r>
      <w:r w:rsidRPr="00271CEC">
        <w:rPr>
          <w:rFonts w:asciiTheme="minorHAnsi" w:hAnsiTheme="minorHAnsi"/>
          <w:sz w:val="16"/>
          <w:szCs w:val="16"/>
        </w:rPr>
        <w:t>L’</w:t>
      </w:r>
      <w:proofErr w:type="spellStart"/>
      <w:r w:rsidRPr="00271CEC">
        <w:rPr>
          <w:rFonts w:asciiTheme="minorHAnsi" w:hAnsiTheme="minorHAnsi"/>
          <w:sz w:val="16"/>
          <w:szCs w:val="16"/>
        </w:rPr>
        <w:t>Etat</w:t>
      </w:r>
      <w:proofErr w:type="spellEnd"/>
      <w:r w:rsidRPr="00271CEC">
        <w:rPr>
          <w:rFonts w:asciiTheme="minorHAnsi" w:hAnsiTheme="minorHAnsi"/>
          <w:sz w:val="16"/>
          <w:szCs w:val="16"/>
        </w:rPr>
        <w:t xml:space="preserve"> intervient dans la répartition des revenus par les prélèvements obligatoires, c’est-à-dire les impôts et les cotisations sociales. En effet, une partie de ces prélèvements obligatoires </w:t>
      </w:r>
      <w:r>
        <w:rPr>
          <w:rFonts w:asciiTheme="minorHAnsi" w:hAnsiTheme="minorHAnsi"/>
          <w:sz w:val="16"/>
          <w:szCs w:val="16"/>
        </w:rPr>
        <w:t>est proportionnelle</w:t>
      </w:r>
      <w:r w:rsidRPr="00271CEC">
        <w:rPr>
          <w:rFonts w:asciiTheme="minorHAnsi" w:hAnsiTheme="minorHAnsi"/>
          <w:sz w:val="16"/>
          <w:szCs w:val="16"/>
        </w:rPr>
        <w:t xml:space="preserve">, ce qui signifie que les agents économiques doivent tous payer le même pourcentage de leur revenu </w:t>
      </w:r>
      <w:r>
        <w:rPr>
          <w:rFonts w:asciiTheme="minorHAnsi" w:hAnsiTheme="minorHAnsi"/>
          <w:sz w:val="16"/>
          <w:szCs w:val="16"/>
        </w:rPr>
        <w:t xml:space="preserve">(par exemple) </w:t>
      </w:r>
      <w:r w:rsidRPr="00271CEC">
        <w:rPr>
          <w:rFonts w:asciiTheme="minorHAnsi" w:hAnsiTheme="minorHAnsi"/>
          <w:sz w:val="16"/>
          <w:szCs w:val="16"/>
        </w:rPr>
        <w:t>à l’</w:t>
      </w:r>
      <w:proofErr w:type="spellStart"/>
      <w:r w:rsidRPr="00271CEC">
        <w:rPr>
          <w:rFonts w:asciiTheme="minorHAnsi" w:hAnsiTheme="minorHAnsi"/>
          <w:sz w:val="16"/>
          <w:szCs w:val="16"/>
        </w:rPr>
        <w:t>Etat</w:t>
      </w:r>
      <w:proofErr w:type="spellEnd"/>
      <w:r w:rsidRPr="00271CEC">
        <w:rPr>
          <w:rFonts w:asciiTheme="minorHAnsi" w:hAnsiTheme="minorHAnsi"/>
          <w:sz w:val="16"/>
          <w:szCs w:val="16"/>
        </w:rPr>
        <w:t xml:space="preserve">. </w:t>
      </w:r>
      <w:r>
        <w:rPr>
          <w:rFonts w:asciiTheme="minorHAnsi" w:hAnsiTheme="minorHAnsi"/>
          <w:sz w:val="16"/>
          <w:szCs w:val="16"/>
        </w:rPr>
        <w:t>Certains sont même progressifs, donc par exemple quelqu’un qui a un revenu de 1000 euros par mois va payer 1% d’impôt, alors qu’un milliardaire va payer 75%.</w:t>
      </w:r>
    </w:p>
    <w:p w:rsidR="00B7455B" w:rsidRDefault="00B7455B" w:rsidP="00B7455B">
      <w:pPr>
        <w:pStyle w:val="Listecouleur-Accent11"/>
        <w:ind w:left="0"/>
        <w:jc w:val="both"/>
        <w:rPr>
          <w:rFonts w:asciiTheme="minorHAnsi" w:hAnsiTheme="minorHAnsi"/>
          <w:sz w:val="16"/>
          <w:szCs w:val="16"/>
        </w:rPr>
      </w:pPr>
    </w:p>
    <w:p w:rsidR="00B7455B" w:rsidRPr="00271CEC" w:rsidRDefault="00B7455B" w:rsidP="00B7455B">
      <w:pPr>
        <w:pStyle w:val="Listecouleur-Accent11"/>
        <w:ind w:left="0"/>
        <w:jc w:val="both"/>
        <w:rPr>
          <w:rFonts w:asciiTheme="minorHAnsi" w:hAnsiTheme="minorHAnsi"/>
          <w:sz w:val="16"/>
          <w:szCs w:val="16"/>
        </w:rPr>
      </w:pPr>
      <w:r w:rsidRPr="00271CEC">
        <w:rPr>
          <w:rFonts w:asciiTheme="minorHAnsi" w:hAnsiTheme="minorHAnsi"/>
          <w:b/>
          <w:sz w:val="16"/>
          <w:szCs w:val="16"/>
        </w:rPr>
        <w:t>Réponse n°4 :</w:t>
      </w:r>
      <w:r>
        <w:rPr>
          <w:rFonts w:asciiTheme="minorHAnsi" w:hAnsiTheme="minorHAnsi"/>
          <w:sz w:val="16"/>
          <w:szCs w:val="16"/>
        </w:rPr>
        <w:t xml:space="preserve"> L’</w:t>
      </w:r>
      <w:proofErr w:type="spellStart"/>
      <w:r>
        <w:rPr>
          <w:rFonts w:asciiTheme="minorHAnsi" w:hAnsiTheme="minorHAnsi"/>
          <w:sz w:val="16"/>
          <w:szCs w:val="16"/>
        </w:rPr>
        <w:t>Etat</w:t>
      </w:r>
      <w:proofErr w:type="spellEnd"/>
      <w:r>
        <w:rPr>
          <w:rFonts w:asciiTheme="minorHAnsi" w:hAnsiTheme="minorHAnsi"/>
          <w:sz w:val="16"/>
          <w:szCs w:val="16"/>
        </w:rPr>
        <w:t xml:space="preserve"> intervient dans la répartition des revenus, car il cherche à limiter les inégalités entre les plus riches et les plus pauvres. Il distribue donc de l’argent aux plus pauvres, par exemple les chômeurs, les retraités ou ceux qui touchent le RMI. Ce sont les prestations sociales.</w:t>
      </w: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r w:rsidRPr="001639C3">
        <w:rPr>
          <w:rFonts w:asciiTheme="minorHAnsi" w:hAnsiTheme="minorHAnsi"/>
          <w:b/>
          <w:sz w:val="16"/>
          <w:szCs w:val="16"/>
        </w:rPr>
        <w:t>Réponse n°5 :</w:t>
      </w:r>
      <w:r>
        <w:rPr>
          <w:sz w:val="18"/>
          <w:szCs w:val="18"/>
        </w:rPr>
        <w:t xml:space="preserve"> </w:t>
      </w:r>
      <w:r w:rsidRPr="001639C3">
        <w:rPr>
          <w:rFonts w:asciiTheme="minorHAnsi" w:hAnsiTheme="minorHAnsi"/>
          <w:sz w:val="16"/>
          <w:szCs w:val="16"/>
        </w:rPr>
        <w:t>La ré</w:t>
      </w:r>
      <w:r>
        <w:rPr>
          <w:rFonts w:asciiTheme="minorHAnsi" w:hAnsiTheme="minorHAnsi"/>
          <w:sz w:val="16"/>
          <w:szCs w:val="16"/>
        </w:rPr>
        <w:t>partition des revenus primaires est la répartition de revenus qui viennent de la production. L’</w:t>
      </w:r>
      <w:proofErr w:type="spellStart"/>
      <w:r>
        <w:rPr>
          <w:rFonts w:asciiTheme="minorHAnsi" w:hAnsiTheme="minorHAnsi"/>
          <w:sz w:val="16"/>
          <w:szCs w:val="16"/>
        </w:rPr>
        <w:t>Etat</w:t>
      </w:r>
      <w:proofErr w:type="spellEnd"/>
      <w:r>
        <w:rPr>
          <w:rFonts w:asciiTheme="minorHAnsi" w:hAnsiTheme="minorHAnsi"/>
          <w:sz w:val="16"/>
          <w:szCs w:val="16"/>
        </w:rPr>
        <w:t xml:space="preserve"> en reçoit une partie car il fait payer des impôts aux producteurs. Aussi certaines entreprises appartiennent à l’</w:t>
      </w:r>
      <w:proofErr w:type="spellStart"/>
      <w:r>
        <w:rPr>
          <w:rFonts w:asciiTheme="minorHAnsi" w:hAnsiTheme="minorHAnsi"/>
          <w:sz w:val="16"/>
          <w:szCs w:val="16"/>
        </w:rPr>
        <w:t>Etat</w:t>
      </w:r>
      <w:proofErr w:type="spellEnd"/>
      <w:r>
        <w:rPr>
          <w:rFonts w:asciiTheme="minorHAnsi" w:hAnsiTheme="minorHAnsi"/>
          <w:sz w:val="16"/>
          <w:szCs w:val="16"/>
        </w:rPr>
        <w:t>, donc il reçoit une partie de leurs revenus.</w:t>
      </w:r>
    </w:p>
    <w:p w:rsidR="00B7455B" w:rsidRDefault="00B7455B" w:rsidP="00B7455B">
      <w:pPr>
        <w:pStyle w:val="Listecouleur-Accent11"/>
        <w:ind w:left="0"/>
        <w:rPr>
          <w:b/>
          <w:sz w:val="18"/>
          <w:szCs w:val="18"/>
        </w:rPr>
      </w:pPr>
    </w:p>
    <w:p w:rsidR="00B7455B" w:rsidRPr="00F876CA" w:rsidRDefault="00B7455B" w:rsidP="00B7455B">
      <w:pPr>
        <w:pStyle w:val="Listecouleur-Accent11"/>
        <w:numPr>
          <w:ilvl w:val="0"/>
          <w:numId w:val="22"/>
        </w:numPr>
        <w:rPr>
          <w:rFonts w:asciiTheme="minorHAnsi" w:hAnsiTheme="minorHAnsi"/>
          <w:b/>
          <w:sz w:val="18"/>
          <w:szCs w:val="18"/>
        </w:rPr>
      </w:pPr>
      <w:bookmarkStart w:id="50" w:name="OLE_LINK5"/>
      <w:bookmarkStart w:id="51" w:name="OLE_LINK6"/>
      <w:r w:rsidRPr="00F876CA">
        <w:rPr>
          <w:rFonts w:asciiTheme="minorHAnsi" w:hAnsiTheme="minorHAnsi"/>
          <w:b/>
          <w:sz w:val="18"/>
          <w:szCs w:val="18"/>
        </w:rPr>
        <w:lastRenderedPageBreak/>
        <w:t xml:space="preserve">Associer </w:t>
      </w:r>
      <w:r>
        <w:rPr>
          <w:rFonts w:asciiTheme="minorHAnsi" w:hAnsiTheme="minorHAnsi"/>
          <w:b/>
          <w:sz w:val="18"/>
          <w:szCs w:val="18"/>
        </w:rPr>
        <w:t>une ou plusieurs</w:t>
      </w:r>
      <w:r w:rsidRPr="00F876CA">
        <w:rPr>
          <w:rFonts w:asciiTheme="minorHAnsi" w:hAnsiTheme="minorHAnsi"/>
          <w:b/>
          <w:sz w:val="18"/>
          <w:szCs w:val="18"/>
        </w:rPr>
        <w:t xml:space="preserve"> réponses aux question</w:t>
      </w:r>
      <w:r>
        <w:rPr>
          <w:rFonts w:asciiTheme="minorHAnsi" w:hAnsiTheme="minorHAnsi"/>
          <w:b/>
          <w:sz w:val="18"/>
          <w:szCs w:val="18"/>
        </w:rPr>
        <w:t>s</w:t>
      </w:r>
      <w:r w:rsidRPr="00F876CA">
        <w:rPr>
          <w:rFonts w:asciiTheme="minorHAnsi" w:hAnsiTheme="minorHAnsi"/>
          <w:b/>
          <w:sz w:val="18"/>
          <w:szCs w:val="18"/>
        </w:rPr>
        <w:t xml:space="preserve"> suivantes </w:t>
      </w:r>
      <w:r>
        <w:rPr>
          <w:rFonts w:asciiTheme="minorHAnsi" w:hAnsiTheme="minorHAnsi"/>
          <w:b/>
          <w:sz w:val="18"/>
          <w:szCs w:val="18"/>
        </w:rPr>
        <w:t xml:space="preserve">(Une réponse peut également être associée à plusieurs questions) </w:t>
      </w:r>
      <w:r w:rsidRPr="00F876CA">
        <w:rPr>
          <w:rFonts w:asciiTheme="minorHAnsi" w:hAnsiTheme="minorHAnsi"/>
          <w:b/>
          <w:sz w:val="18"/>
          <w:szCs w:val="18"/>
        </w:rPr>
        <w:t>:</w:t>
      </w:r>
    </w:p>
    <w:bookmarkEnd w:id="50"/>
    <w:bookmarkEnd w:id="51"/>
    <w:p w:rsidR="00B7455B" w:rsidRDefault="00B7455B" w:rsidP="00B7455B">
      <w:pPr>
        <w:pStyle w:val="Listecouleur-Accent11"/>
        <w:ind w:left="0"/>
        <w:rPr>
          <w:b/>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5253"/>
      </w:tblGrid>
      <w:tr w:rsidR="00B7455B" w:rsidRPr="00F876CA" w:rsidTr="006025A7">
        <w:tc>
          <w:tcPr>
            <w:tcW w:w="5353" w:type="dxa"/>
          </w:tcPr>
          <w:p w:rsidR="00B7455B" w:rsidRPr="00B7455B" w:rsidRDefault="00B7455B" w:rsidP="00B7455B">
            <w:pPr>
              <w:pStyle w:val="Listecouleur-Accent11"/>
              <w:numPr>
                <w:ilvl w:val="0"/>
                <w:numId w:val="23"/>
              </w:numPr>
              <w:rPr>
                <w:b/>
                <w:sz w:val="14"/>
                <w:szCs w:val="14"/>
                <w:lang w:val="fr-FR"/>
              </w:rPr>
            </w:pPr>
            <w:r w:rsidRPr="00B7455B">
              <w:rPr>
                <w:b/>
                <w:sz w:val="14"/>
                <w:szCs w:val="14"/>
                <w:lang w:val="fr-FR"/>
              </w:rPr>
              <w:t>Quelles sont les fonctions économiques de l’</w:t>
            </w:r>
            <w:proofErr w:type="spellStart"/>
            <w:r w:rsidRPr="00B7455B">
              <w:rPr>
                <w:b/>
                <w:sz w:val="14"/>
                <w:szCs w:val="14"/>
                <w:lang w:val="fr-FR"/>
              </w:rPr>
              <w:t>Etat</w:t>
            </w:r>
            <w:proofErr w:type="spellEnd"/>
            <w:r w:rsidRPr="00B7455B">
              <w:rPr>
                <w:b/>
                <w:sz w:val="14"/>
                <w:szCs w:val="14"/>
                <w:lang w:val="fr-FR"/>
              </w:rPr>
              <w:t> ?</w:t>
            </w:r>
          </w:p>
          <w:p w:rsidR="00B7455B" w:rsidRPr="00B7455B" w:rsidRDefault="00B7455B" w:rsidP="00B7455B">
            <w:pPr>
              <w:pStyle w:val="Listecouleur-Accent11"/>
              <w:numPr>
                <w:ilvl w:val="0"/>
                <w:numId w:val="23"/>
              </w:numPr>
              <w:rPr>
                <w:b/>
                <w:sz w:val="14"/>
                <w:szCs w:val="14"/>
                <w:lang w:val="fr-FR"/>
              </w:rPr>
            </w:pPr>
            <w:r w:rsidRPr="00B7455B">
              <w:rPr>
                <w:b/>
                <w:sz w:val="14"/>
                <w:szCs w:val="14"/>
                <w:lang w:val="fr-FR"/>
              </w:rPr>
              <w:t>Comment l’</w:t>
            </w:r>
            <w:proofErr w:type="spellStart"/>
            <w:r w:rsidRPr="00B7455B">
              <w:rPr>
                <w:b/>
                <w:sz w:val="14"/>
                <w:szCs w:val="14"/>
                <w:lang w:val="fr-FR"/>
              </w:rPr>
              <w:t>Etat</w:t>
            </w:r>
            <w:proofErr w:type="spellEnd"/>
            <w:r w:rsidRPr="00B7455B">
              <w:rPr>
                <w:b/>
                <w:sz w:val="14"/>
                <w:szCs w:val="14"/>
                <w:lang w:val="fr-FR"/>
              </w:rPr>
              <w:t xml:space="preserve"> intervient-il dans l’économie ?</w:t>
            </w:r>
          </w:p>
          <w:p w:rsidR="00B7455B" w:rsidRPr="00B7455B" w:rsidRDefault="00B7455B" w:rsidP="00B7455B">
            <w:pPr>
              <w:pStyle w:val="Listecouleur-Accent11"/>
              <w:numPr>
                <w:ilvl w:val="0"/>
                <w:numId w:val="23"/>
              </w:numPr>
              <w:rPr>
                <w:b/>
                <w:sz w:val="14"/>
                <w:szCs w:val="14"/>
                <w:lang w:val="fr-FR"/>
              </w:rPr>
            </w:pPr>
            <w:r w:rsidRPr="00B7455B">
              <w:rPr>
                <w:b/>
                <w:sz w:val="14"/>
                <w:szCs w:val="14"/>
                <w:lang w:val="fr-FR"/>
              </w:rPr>
              <w:t>Dans quel but l’</w:t>
            </w:r>
            <w:proofErr w:type="spellStart"/>
            <w:r w:rsidRPr="00B7455B">
              <w:rPr>
                <w:b/>
                <w:sz w:val="14"/>
                <w:szCs w:val="14"/>
                <w:lang w:val="fr-FR"/>
              </w:rPr>
              <w:t>Etat</w:t>
            </w:r>
            <w:proofErr w:type="spellEnd"/>
            <w:r w:rsidRPr="00B7455B">
              <w:rPr>
                <w:b/>
                <w:sz w:val="14"/>
                <w:szCs w:val="14"/>
                <w:lang w:val="fr-FR"/>
              </w:rPr>
              <w:t xml:space="preserve"> intervient-il dans la répartition des revenus ?</w:t>
            </w:r>
          </w:p>
          <w:p w:rsidR="00B7455B" w:rsidRPr="00B7455B" w:rsidRDefault="00B7455B" w:rsidP="00B7455B">
            <w:pPr>
              <w:pStyle w:val="Listecouleur-Accent11"/>
              <w:numPr>
                <w:ilvl w:val="0"/>
                <w:numId w:val="23"/>
              </w:numPr>
              <w:rPr>
                <w:b/>
                <w:sz w:val="14"/>
                <w:szCs w:val="14"/>
                <w:lang w:val="fr-FR"/>
              </w:rPr>
            </w:pPr>
            <w:r w:rsidRPr="00B7455B">
              <w:rPr>
                <w:b/>
                <w:sz w:val="14"/>
                <w:szCs w:val="14"/>
                <w:lang w:val="fr-FR"/>
              </w:rPr>
              <w:t>Quels sont les différents types de prélèvements obligatoires ?</w:t>
            </w:r>
          </w:p>
          <w:p w:rsidR="00B7455B" w:rsidRPr="00B7455B" w:rsidRDefault="00B7455B" w:rsidP="00B7455B">
            <w:pPr>
              <w:pStyle w:val="Listecouleur-Accent11"/>
              <w:numPr>
                <w:ilvl w:val="0"/>
                <w:numId w:val="23"/>
              </w:numPr>
              <w:rPr>
                <w:b/>
                <w:sz w:val="14"/>
                <w:szCs w:val="14"/>
                <w:lang w:val="fr-FR"/>
              </w:rPr>
            </w:pPr>
            <w:r w:rsidRPr="00B7455B">
              <w:rPr>
                <w:b/>
                <w:sz w:val="14"/>
                <w:szCs w:val="14"/>
                <w:lang w:val="fr-FR"/>
              </w:rPr>
              <w:t>Pourquoi l’</w:t>
            </w:r>
            <w:proofErr w:type="spellStart"/>
            <w:r w:rsidRPr="00B7455B">
              <w:rPr>
                <w:b/>
                <w:sz w:val="14"/>
                <w:szCs w:val="14"/>
                <w:lang w:val="fr-FR"/>
              </w:rPr>
              <w:t>Etat</w:t>
            </w:r>
            <w:proofErr w:type="spellEnd"/>
            <w:r w:rsidRPr="00B7455B">
              <w:rPr>
                <w:b/>
                <w:sz w:val="14"/>
                <w:szCs w:val="14"/>
                <w:lang w:val="fr-FR"/>
              </w:rPr>
              <w:t xml:space="preserve"> intervient-il dans la répartition des revenus ?</w:t>
            </w:r>
          </w:p>
          <w:p w:rsidR="00B7455B" w:rsidRPr="00B7455B" w:rsidRDefault="00B7455B" w:rsidP="00B7455B">
            <w:pPr>
              <w:pStyle w:val="Listecouleur-Accent11"/>
              <w:numPr>
                <w:ilvl w:val="0"/>
                <w:numId w:val="23"/>
              </w:numPr>
              <w:rPr>
                <w:b/>
                <w:sz w:val="14"/>
                <w:szCs w:val="14"/>
                <w:lang w:val="fr-FR"/>
              </w:rPr>
            </w:pPr>
            <w:r w:rsidRPr="00B7455B">
              <w:rPr>
                <w:b/>
                <w:sz w:val="14"/>
                <w:szCs w:val="14"/>
                <w:lang w:val="fr-FR"/>
              </w:rPr>
              <w:t>Quels sont les différents types de prestations sociales ?</w:t>
            </w:r>
          </w:p>
        </w:tc>
        <w:tc>
          <w:tcPr>
            <w:tcW w:w="5253" w:type="dxa"/>
          </w:tcPr>
          <w:p w:rsidR="00B7455B" w:rsidRPr="00B7455B" w:rsidRDefault="00B7455B" w:rsidP="006025A7">
            <w:pPr>
              <w:pStyle w:val="Listecouleur-Accent11"/>
              <w:ind w:left="0"/>
              <w:rPr>
                <w:sz w:val="14"/>
                <w:szCs w:val="14"/>
                <w:lang w:val="fr-FR"/>
              </w:rPr>
            </w:pPr>
            <w:bookmarkStart w:id="52" w:name="OLE_LINK3"/>
            <w:bookmarkStart w:id="53" w:name="OLE_LINK4"/>
            <w:r w:rsidRPr="00B7455B">
              <w:rPr>
                <w:b/>
                <w:sz w:val="14"/>
                <w:szCs w:val="14"/>
                <w:lang w:val="fr-FR"/>
              </w:rPr>
              <w:t>Réponse(s) : </w:t>
            </w:r>
            <w:proofErr w:type="gramStart"/>
            <w:r w:rsidRPr="00B7455B">
              <w:rPr>
                <w:sz w:val="14"/>
                <w:szCs w:val="14"/>
                <w:lang w:val="fr-FR"/>
              </w:rPr>
              <w:t>………</w:t>
            </w:r>
            <w:bookmarkEnd w:id="52"/>
            <w:bookmarkEnd w:id="53"/>
            <w:proofErr w:type="gramEnd"/>
          </w:p>
          <w:p w:rsidR="00B7455B" w:rsidRPr="00B7455B" w:rsidRDefault="00B7455B" w:rsidP="006025A7">
            <w:pPr>
              <w:pStyle w:val="Listecouleur-Accent11"/>
              <w:ind w:left="0"/>
              <w:rPr>
                <w:sz w:val="14"/>
                <w:szCs w:val="14"/>
                <w:lang w:val="fr-FR"/>
              </w:rPr>
            </w:pPr>
            <w:r w:rsidRPr="00B7455B">
              <w:rPr>
                <w:b/>
                <w:sz w:val="14"/>
                <w:szCs w:val="14"/>
                <w:lang w:val="fr-FR"/>
              </w:rPr>
              <w:t>Réponse(s) : </w:t>
            </w:r>
            <w:proofErr w:type="gramStart"/>
            <w:r w:rsidRPr="00B7455B">
              <w:rPr>
                <w:sz w:val="14"/>
                <w:szCs w:val="14"/>
                <w:lang w:val="fr-FR"/>
              </w:rPr>
              <w:t>………</w:t>
            </w:r>
            <w:proofErr w:type="gramEnd"/>
          </w:p>
          <w:p w:rsidR="00B7455B" w:rsidRPr="00B7455B" w:rsidRDefault="00B7455B" w:rsidP="006025A7">
            <w:pPr>
              <w:pStyle w:val="Listecouleur-Accent11"/>
              <w:ind w:left="0"/>
              <w:rPr>
                <w:sz w:val="14"/>
                <w:szCs w:val="14"/>
                <w:lang w:val="fr-FR"/>
              </w:rPr>
            </w:pPr>
            <w:r w:rsidRPr="00B7455B">
              <w:rPr>
                <w:b/>
                <w:sz w:val="14"/>
                <w:szCs w:val="14"/>
                <w:lang w:val="fr-FR"/>
              </w:rPr>
              <w:t>Réponse(s) : </w:t>
            </w:r>
            <w:proofErr w:type="gramStart"/>
            <w:r w:rsidRPr="00B7455B">
              <w:rPr>
                <w:sz w:val="14"/>
                <w:szCs w:val="14"/>
                <w:lang w:val="fr-FR"/>
              </w:rPr>
              <w:t>………</w:t>
            </w:r>
            <w:proofErr w:type="gramEnd"/>
          </w:p>
          <w:p w:rsidR="00B7455B" w:rsidRPr="00B7455B" w:rsidRDefault="00B7455B" w:rsidP="006025A7">
            <w:pPr>
              <w:pStyle w:val="Listecouleur-Accent11"/>
              <w:ind w:left="0"/>
              <w:rPr>
                <w:sz w:val="14"/>
                <w:szCs w:val="14"/>
                <w:lang w:val="fr-FR"/>
              </w:rPr>
            </w:pPr>
            <w:r w:rsidRPr="00B7455B">
              <w:rPr>
                <w:b/>
                <w:sz w:val="14"/>
                <w:szCs w:val="14"/>
                <w:lang w:val="fr-FR"/>
              </w:rPr>
              <w:t>Réponse(s) : </w:t>
            </w:r>
            <w:proofErr w:type="gramStart"/>
            <w:r w:rsidRPr="00B7455B">
              <w:rPr>
                <w:sz w:val="14"/>
                <w:szCs w:val="14"/>
                <w:lang w:val="fr-FR"/>
              </w:rPr>
              <w:t>………</w:t>
            </w:r>
            <w:proofErr w:type="gramEnd"/>
          </w:p>
          <w:p w:rsidR="00B7455B" w:rsidRPr="00B7455B" w:rsidRDefault="00B7455B" w:rsidP="006025A7">
            <w:pPr>
              <w:pStyle w:val="Listecouleur-Accent11"/>
              <w:ind w:left="0"/>
              <w:rPr>
                <w:sz w:val="14"/>
                <w:szCs w:val="14"/>
                <w:lang w:val="fr-FR"/>
              </w:rPr>
            </w:pPr>
            <w:r w:rsidRPr="00B7455B">
              <w:rPr>
                <w:b/>
                <w:sz w:val="14"/>
                <w:szCs w:val="14"/>
                <w:lang w:val="fr-FR"/>
              </w:rPr>
              <w:t>Réponse(s) : </w:t>
            </w:r>
            <w:proofErr w:type="gramStart"/>
            <w:r w:rsidRPr="00B7455B">
              <w:rPr>
                <w:sz w:val="14"/>
                <w:szCs w:val="14"/>
                <w:lang w:val="fr-FR"/>
              </w:rPr>
              <w:t>………</w:t>
            </w:r>
            <w:proofErr w:type="gramEnd"/>
          </w:p>
          <w:p w:rsidR="00B7455B" w:rsidRPr="00B7455B" w:rsidRDefault="00B7455B" w:rsidP="006025A7">
            <w:pPr>
              <w:pStyle w:val="Listecouleur-Accent11"/>
              <w:tabs>
                <w:tab w:val="left" w:pos="2051"/>
              </w:tabs>
              <w:ind w:left="0"/>
              <w:rPr>
                <w:b/>
                <w:sz w:val="14"/>
                <w:szCs w:val="14"/>
                <w:lang w:val="fr-FR"/>
              </w:rPr>
            </w:pPr>
            <w:r w:rsidRPr="00B7455B">
              <w:rPr>
                <w:b/>
                <w:sz w:val="14"/>
                <w:szCs w:val="14"/>
                <w:lang w:val="fr-FR"/>
              </w:rPr>
              <w:t>Réponse(s) : </w:t>
            </w:r>
            <w:proofErr w:type="gramStart"/>
            <w:r w:rsidRPr="00B7455B">
              <w:rPr>
                <w:sz w:val="14"/>
                <w:szCs w:val="14"/>
                <w:lang w:val="fr-FR"/>
              </w:rPr>
              <w:t>………</w:t>
            </w:r>
            <w:proofErr w:type="gramEnd"/>
            <w:r w:rsidRPr="00B7455B">
              <w:rPr>
                <w:sz w:val="14"/>
                <w:szCs w:val="14"/>
                <w:lang w:val="fr-FR"/>
              </w:rPr>
              <w:tab/>
            </w:r>
          </w:p>
        </w:tc>
      </w:tr>
    </w:tbl>
    <w:p w:rsidR="00B7455B" w:rsidRDefault="00B7455B" w:rsidP="00B7455B">
      <w:pPr>
        <w:pStyle w:val="Listecouleur-Accent11"/>
        <w:ind w:left="0"/>
        <w:rPr>
          <w:b/>
          <w:sz w:val="14"/>
          <w:szCs w:val="14"/>
        </w:rPr>
      </w:pPr>
    </w:p>
    <w:p w:rsidR="00B7455B" w:rsidRDefault="00B7455B" w:rsidP="00B7455B">
      <w:pPr>
        <w:pStyle w:val="Listecouleur-Accent11"/>
        <w:ind w:left="0"/>
        <w:rPr>
          <w:b/>
          <w:sz w:val="18"/>
          <w:szCs w:val="18"/>
        </w:rPr>
      </w:pPr>
    </w:p>
    <w:p w:rsidR="00B7455B" w:rsidRDefault="00B7455B" w:rsidP="00B7455B">
      <w:pPr>
        <w:pStyle w:val="Listecouleur-Accent11"/>
        <w:numPr>
          <w:ilvl w:val="0"/>
          <w:numId w:val="22"/>
        </w:numPr>
        <w:rPr>
          <w:rFonts w:asciiTheme="minorHAnsi" w:hAnsiTheme="minorHAnsi"/>
          <w:b/>
          <w:sz w:val="18"/>
          <w:szCs w:val="18"/>
        </w:rPr>
      </w:pPr>
      <w:r>
        <w:rPr>
          <w:rFonts w:asciiTheme="minorHAnsi" w:hAnsiTheme="minorHAnsi"/>
          <w:b/>
          <w:sz w:val="18"/>
          <w:szCs w:val="18"/>
        </w:rPr>
        <w:t>Parmi les questions A à F, lesquelles sont-utiles pour répondre au sujet 4 ?</w:t>
      </w:r>
    </w:p>
    <w:p w:rsidR="00B7455B" w:rsidRDefault="00B7455B" w:rsidP="00B7455B">
      <w:pPr>
        <w:pStyle w:val="Listecouleur-Accent11"/>
        <w:numPr>
          <w:ilvl w:val="0"/>
          <w:numId w:val="22"/>
        </w:numPr>
        <w:rPr>
          <w:rFonts w:asciiTheme="minorHAnsi" w:hAnsiTheme="minorHAnsi"/>
          <w:b/>
          <w:sz w:val="18"/>
          <w:szCs w:val="18"/>
        </w:rPr>
      </w:pPr>
      <w:r>
        <w:rPr>
          <w:rFonts w:asciiTheme="minorHAnsi" w:hAnsiTheme="minorHAnsi"/>
          <w:b/>
          <w:sz w:val="18"/>
          <w:szCs w:val="18"/>
        </w:rPr>
        <w:t>En conséquence, barrez les réponses qui ne sont pas utiles pour répondre au sujet 4 (=hors-sujet) ?</w:t>
      </w:r>
    </w:p>
    <w:p w:rsidR="00B7455B" w:rsidRDefault="00B7455B" w:rsidP="00B7455B">
      <w:pPr>
        <w:pStyle w:val="Listecouleur-Accent11"/>
        <w:numPr>
          <w:ilvl w:val="0"/>
          <w:numId w:val="22"/>
        </w:numPr>
        <w:rPr>
          <w:rFonts w:asciiTheme="minorHAnsi" w:hAnsiTheme="minorHAnsi"/>
          <w:b/>
          <w:sz w:val="18"/>
          <w:szCs w:val="18"/>
        </w:rPr>
      </w:pPr>
      <w:r>
        <w:rPr>
          <w:rFonts w:asciiTheme="minorHAnsi" w:hAnsiTheme="minorHAnsi"/>
          <w:b/>
          <w:sz w:val="18"/>
          <w:szCs w:val="18"/>
        </w:rPr>
        <w:t>Proposez à partir des réponses restantes, une courte réponse au sujet.</w:t>
      </w:r>
    </w:p>
    <w:p w:rsidR="00B7455B" w:rsidRDefault="00B7455B" w:rsidP="00B7455B">
      <w:pPr>
        <w:pStyle w:val="Listecouleur-Accent11"/>
        <w:numPr>
          <w:ilvl w:val="0"/>
          <w:numId w:val="22"/>
        </w:numPr>
        <w:rPr>
          <w:rFonts w:asciiTheme="minorHAnsi" w:hAnsiTheme="minorHAnsi"/>
          <w:b/>
          <w:sz w:val="18"/>
          <w:szCs w:val="18"/>
        </w:rPr>
      </w:pPr>
      <w:r>
        <w:rPr>
          <w:rFonts w:asciiTheme="minorHAnsi" w:hAnsiTheme="minorHAnsi"/>
          <w:b/>
          <w:sz w:val="18"/>
          <w:szCs w:val="18"/>
        </w:rPr>
        <w:t>Que manque-t-il à votre réponse ? Que pourriez-vous y ajouter pour l’améliorer ?</w:t>
      </w:r>
    </w:p>
    <w:p w:rsidR="00B7455B" w:rsidRPr="00F876CA" w:rsidRDefault="00B7455B" w:rsidP="00B7455B">
      <w:pPr>
        <w:pStyle w:val="Listecouleur-Accent11"/>
        <w:rPr>
          <w:rFonts w:asciiTheme="minorHAnsi" w:hAnsiTheme="minorHAnsi"/>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Listecouleur-Accent11"/>
        <w:ind w:left="0"/>
        <w:rPr>
          <w:b/>
          <w:sz w:val="18"/>
          <w:szCs w:val="18"/>
        </w:rPr>
      </w:pPr>
    </w:p>
    <w:p w:rsidR="00B7455B" w:rsidRDefault="00B7455B" w:rsidP="00B7455B">
      <w:pPr>
        <w:pStyle w:val="Titre3"/>
      </w:pPr>
      <w:r>
        <w:rPr>
          <w:noProof/>
          <w:lang w:eastAsia="zh-TW"/>
        </w:rPr>
        <w:lastRenderedPageBreak/>
        <w:pict>
          <v:shape id="_x0000_s1092" type="#_x0000_t202" style="position:absolute;margin-left:308.4pt;margin-top:76.3pt;width:181.6pt;height:50.5pt;z-index:251670528" filled="f" stroked="f">
            <v:textbox style="mso-next-textbox:#_x0000_s1092">
              <w:txbxContent>
                <w:p w:rsidR="00B7455B" w:rsidRPr="00B77FCD" w:rsidRDefault="00B7455B" w:rsidP="00B7455B">
                  <w:pPr>
                    <w:pStyle w:val="Listecouleur-Accent11"/>
                    <w:ind w:left="0"/>
                    <w:rPr>
                      <w:b/>
                      <w:sz w:val="16"/>
                      <w:szCs w:val="16"/>
                    </w:rPr>
                  </w:pPr>
                  <w:r w:rsidRPr="00B77FCD">
                    <w:rPr>
                      <w:b/>
                      <w:sz w:val="16"/>
                      <w:szCs w:val="16"/>
                    </w:rPr>
                    <w:t>Après avoir présenté l</w:t>
                  </w:r>
                  <w:r>
                    <w:rPr>
                      <w:b/>
                      <w:sz w:val="16"/>
                      <w:szCs w:val="16"/>
                    </w:rPr>
                    <w:t>e document, vous mesurerez les effets de la redistribution sur la distribution des niveaux de vie en France métropolitaine en 2011.</w:t>
                  </w:r>
                </w:p>
                <w:p w:rsidR="00B7455B" w:rsidRPr="00B77FCD" w:rsidRDefault="00B7455B" w:rsidP="00B7455B"/>
              </w:txbxContent>
            </v:textbox>
          </v:shape>
        </w:pict>
      </w:r>
      <w:r>
        <w:rPr>
          <w:noProof/>
          <w:lang w:eastAsia="fr-FR"/>
        </w:rPr>
        <w:drawing>
          <wp:anchor distT="0" distB="0" distL="114300" distR="114300" simplePos="0" relativeHeight="251668480" behindDoc="0" locked="0" layoutInCell="1" allowOverlap="1">
            <wp:simplePos x="0" y="0"/>
            <wp:positionH relativeFrom="margin">
              <wp:posOffset>-35560</wp:posOffset>
            </wp:positionH>
            <wp:positionV relativeFrom="line">
              <wp:posOffset>299720</wp:posOffset>
            </wp:positionV>
            <wp:extent cx="3740785" cy="2415540"/>
            <wp:effectExtent l="19050" t="0" r="0" b="0"/>
            <wp:wrapTopAndBottom/>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740785" cy="2415540"/>
                    </a:xfrm>
                    <a:prstGeom prst="rect">
                      <a:avLst/>
                    </a:prstGeom>
                  </pic:spPr>
                </pic:pic>
              </a:graphicData>
            </a:graphic>
          </wp:anchor>
        </w:drawing>
      </w:r>
      <w:r>
        <w:t>Proposition de questions d’EC2</w:t>
      </w:r>
    </w:p>
    <w:p w:rsidR="00B7455B" w:rsidRDefault="00B7455B" w:rsidP="00B7455B">
      <w:pPr>
        <w:pStyle w:val="Listecouleur-Accent11"/>
        <w:ind w:left="0"/>
        <w:rPr>
          <w:b/>
          <w:sz w:val="16"/>
          <w:szCs w:val="16"/>
        </w:rPr>
      </w:pPr>
      <w:bookmarkStart w:id="54" w:name="OLE_LINK39"/>
      <w:bookmarkStart w:id="55" w:name="OLE_LINK40"/>
      <w:r>
        <w:rPr>
          <w:noProof/>
          <w:sz w:val="16"/>
          <w:szCs w:val="16"/>
          <w:lang w:eastAsia="fr-FR"/>
        </w:rPr>
        <w:drawing>
          <wp:anchor distT="0" distB="0" distL="114300" distR="114300" simplePos="0" relativeHeight="251669504" behindDoc="0" locked="0" layoutInCell="1" allowOverlap="1">
            <wp:simplePos x="0" y="0"/>
            <wp:positionH relativeFrom="margin">
              <wp:posOffset>7620</wp:posOffset>
            </wp:positionH>
            <wp:positionV relativeFrom="line">
              <wp:posOffset>2778125</wp:posOffset>
            </wp:positionV>
            <wp:extent cx="3821430" cy="2538095"/>
            <wp:effectExtent l="19050" t="0" r="7620" b="0"/>
            <wp:wrapTopAndBottom/>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821430" cy="2538095"/>
                    </a:xfrm>
                    <a:prstGeom prst="rect">
                      <a:avLst/>
                    </a:prstGeom>
                  </pic:spPr>
                </pic:pic>
              </a:graphicData>
            </a:graphic>
          </wp:anchor>
        </w:drawing>
      </w:r>
      <w:r w:rsidRPr="00A850CF">
        <w:rPr>
          <w:noProof/>
          <w:sz w:val="16"/>
          <w:szCs w:val="16"/>
          <w:lang w:eastAsia="zh-TW"/>
        </w:rPr>
        <w:pict>
          <v:shape id="_x0000_s1093" type="#_x0000_t202" style="position:absolute;margin-left:312.1pt;margin-top:262.75pt;width:181.6pt;height:60.2pt;z-index:251671552;mso-position-horizontal-relative:text;mso-position-vertical-relative:text" filled="f" stroked="f">
            <v:textbox style="mso-next-textbox:#_x0000_s1093">
              <w:txbxContent>
                <w:p w:rsidR="00B7455B" w:rsidRPr="00B77FCD" w:rsidRDefault="00B7455B" w:rsidP="00B7455B">
                  <w:pPr>
                    <w:pStyle w:val="Listecouleur-Accent11"/>
                    <w:ind w:left="0"/>
                    <w:rPr>
                      <w:b/>
                      <w:sz w:val="16"/>
                      <w:szCs w:val="16"/>
                    </w:rPr>
                  </w:pPr>
                  <w:r w:rsidRPr="00B77FCD">
                    <w:rPr>
                      <w:b/>
                      <w:sz w:val="16"/>
                      <w:szCs w:val="16"/>
                    </w:rPr>
                    <w:t>Après avoir présenté l</w:t>
                  </w:r>
                  <w:r>
                    <w:rPr>
                      <w:b/>
                      <w:sz w:val="16"/>
                      <w:szCs w:val="16"/>
                    </w:rPr>
                    <w:t>e document, vous caractériserez les effets des prélèvements et prestations sur le niveau de vie après redistribution des ménages en France en 2011.</w:t>
                  </w:r>
                </w:p>
                <w:p w:rsidR="00B7455B" w:rsidRPr="00B77FCD" w:rsidRDefault="00B7455B" w:rsidP="00B7455B"/>
              </w:txbxContent>
            </v:textbox>
          </v:shape>
        </w:pict>
      </w:r>
      <w:r w:rsidRPr="00B77FCD">
        <w:rPr>
          <w:b/>
          <w:sz w:val="16"/>
          <w:szCs w:val="16"/>
        </w:rPr>
        <w:t>Source : France, portrait social – Insee Références – Edition 2012</w:t>
      </w:r>
    </w:p>
    <w:p w:rsidR="00B7455B" w:rsidRPr="00B77FCD" w:rsidRDefault="00B7455B" w:rsidP="00B7455B">
      <w:pPr>
        <w:pStyle w:val="Listecouleur-Accent11"/>
        <w:ind w:left="0"/>
        <w:rPr>
          <w:sz w:val="16"/>
          <w:szCs w:val="16"/>
        </w:rPr>
      </w:pPr>
    </w:p>
    <w:p w:rsidR="00B7455B" w:rsidRPr="00603274" w:rsidRDefault="00B7455B" w:rsidP="00B7455B">
      <w:pPr>
        <w:pStyle w:val="Listecouleur-Accent11"/>
        <w:ind w:left="0"/>
        <w:rPr>
          <w:sz w:val="16"/>
          <w:szCs w:val="16"/>
        </w:rPr>
      </w:pPr>
      <w:bookmarkStart w:id="56" w:name="OLE_LINK62"/>
      <w:bookmarkStart w:id="57" w:name="OLE_LINK63"/>
      <w:bookmarkEnd w:id="54"/>
      <w:bookmarkEnd w:id="55"/>
      <w:r w:rsidRPr="00603274">
        <w:rPr>
          <w:sz w:val="16"/>
          <w:szCs w:val="16"/>
        </w:rPr>
        <w:t>Plutôt pour les terminales en EC2 ou alors ajouter une note expliquant ce que sont les quintiles de niveau de vie.</w:t>
      </w:r>
    </w:p>
    <w:p w:rsidR="00B7455B" w:rsidRPr="00B77FCD" w:rsidRDefault="00B7455B" w:rsidP="00B7455B">
      <w:pPr>
        <w:pStyle w:val="Listecouleur-Accent11"/>
        <w:ind w:left="0"/>
        <w:rPr>
          <w:sz w:val="16"/>
          <w:szCs w:val="16"/>
        </w:rPr>
      </w:pPr>
      <w:r w:rsidRPr="00B77FCD">
        <w:rPr>
          <w:b/>
          <w:sz w:val="16"/>
          <w:szCs w:val="16"/>
        </w:rPr>
        <w:t>Source : France, portrait social – Insee Références – Edition 2012</w:t>
      </w:r>
    </w:p>
    <w:bookmarkEnd w:id="56"/>
    <w:bookmarkEnd w:id="57"/>
    <w:p w:rsidR="00B7455B" w:rsidRDefault="00B7455B" w:rsidP="00B7455B">
      <w:pPr>
        <w:pStyle w:val="Listecouleur-Accent11"/>
        <w:ind w:left="0"/>
        <w:rPr>
          <w:b/>
          <w:sz w:val="18"/>
          <w:szCs w:val="18"/>
        </w:rPr>
      </w:pPr>
    </w:p>
    <w:p w:rsidR="00B7455B" w:rsidRDefault="00B7455B" w:rsidP="00B7455B">
      <w:pPr>
        <w:pStyle w:val="Listecouleur-Accent11"/>
        <w:ind w:left="0"/>
        <w:rPr>
          <w:sz w:val="18"/>
          <w:szCs w:val="18"/>
        </w:rPr>
      </w:pPr>
    </w:p>
    <w:p w:rsidR="00B7455B" w:rsidRDefault="00B7455B" w:rsidP="00B7455B">
      <w:pPr>
        <w:pStyle w:val="Listecouleur-Accent11"/>
        <w:ind w:left="0"/>
        <w:rPr>
          <w:sz w:val="18"/>
          <w:szCs w:val="18"/>
        </w:rPr>
      </w:pPr>
    </w:p>
    <w:p w:rsidR="00B7455B" w:rsidRPr="00B77FCD" w:rsidRDefault="00B7455B" w:rsidP="00B7455B">
      <w:pPr>
        <w:pStyle w:val="Listecouleur-Accent11"/>
        <w:ind w:left="0"/>
        <w:rPr>
          <w:sz w:val="16"/>
          <w:szCs w:val="16"/>
        </w:rPr>
      </w:pPr>
      <w:r w:rsidRPr="00A850CF">
        <w:rPr>
          <w:noProof/>
          <w:sz w:val="18"/>
          <w:szCs w:val="18"/>
          <w:lang w:eastAsia="zh-TW"/>
        </w:rPr>
        <w:pict>
          <v:shape id="_x0000_s1094" type="#_x0000_t202" style="position:absolute;margin-left:368.15pt;margin-top:25.35pt;width:134.75pt;height:91.3pt;z-index:251672576" filled="f" stroked="f">
            <v:textbox style="mso-next-textbox:#_x0000_s1094">
              <w:txbxContent>
                <w:p w:rsidR="00B7455B" w:rsidRPr="00B77FCD" w:rsidRDefault="00B7455B" w:rsidP="00B7455B">
                  <w:pPr>
                    <w:pStyle w:val="Listecouleur-Accent11"/>
                    <w:ind w:left="0"/>
                    <w:rPr>
                      <w:b/>
                      <w:sz w:val="16"/>
                      <w:szCs w:val="16"/>
                    </w:rPr>
                  </w:pPr>
                  <w:r w:rsidRPr="00B77FCD">
                    <w:rPr>
                      <w:b/>
                      <w:sz w:val="16"/>
                      <w:szCs w:val="16"/>
                    </w:rPr>
                    <w:t>Après avoir présenté l</w:t>
                  </w:r>
                  <w:r>
                    <w:rPr>
                      <w:b/>
                      <w:sz w:val="16"/>
                      <w:szCs w:val="16"/>
                    </w:rPr>
                    <w:t>e document, vous caractériserez l’évolution des écarts de taux de chômage entre les différentes catégories de la population française.</w:t>
                  </w:r>
                </w:p>
                <w:p w:rsidR="00B7455B" w:rsidRPr="00B77FCD" w:rsidRDefault="00B7455B" w:rsidP="00B7455B"/>
              </w:txbxContent>
            </v:textbox>
          </v:shape>
        </w:pict>
      </w:r>
      <w:r>
        <w:rPr>
          <w:b/>
          <w:noProof/>
          <w:sz w:val="16"/>
          <w:szCs w:val="16"/>
          <w:lang w:eastAsia="fr-FR"/>
        </w:rPr>
        <w:drawing>
          <wp:anchor distT="0" distB="0" distL="114300" distR="114300" simplePos="0" relativeHeight="251664384" behindDoc="0" locked="0" layoutInCell="1" allowOverlap="1">
            <wp:simplePos x="0" y="0"/>
            <wp:positionH relativeFrom="margin">
              <wp:posOffset>-76835</wp:posOffset>
            </wp:positionH>
            <wp:positionV relativeFrom="line">
              <wp:posOffset>27305</wp:posOffset>
            </wp:positionV>
            <wp:extent cx="4449445" cy="3063875"/>
            <wp:effectExtent l="19050" t="0" r="825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rcRect b="-1373"/>
                    <a:stretch>
                      <a:fillRect/>
                    </a:stretch>
                  </pic:blipFill>
                  <pic:spPr>
                    <a:xfrm>
                      <a:off x="0" y="0"/>
                      <a:ext cx="4449445" cy="3063875"/>
                    </a:xfrm>
                    <a:prstGeom prst="rect">
                      <a:avLst/>
                    </a:prstGeom>
                  </pic:spPr>
                </pic:pic>
              </a:graphicData>
            </a:graphic>
          </wp:anchor>
        </w:drawing>
      </w:r>
      <w:r w:rsidRPr="00B77FCD">
        <w:rPr>
          <w:b/>
          <w:sz w:val="16"/>
          <w:szCs w:val="16"/>
        </w:rPr>
        <w:t>Source : France, portrait social – Insee Références – Edition 2012</w:t>
      </w:r>
    </w:p>
    <w:p w:rsidR="00B7455B" w:rsidRDefault="00B7455B" w:rsidP="00B7455B">
      <w:pPr>
        <w:pStyle w:val="Listecouleur-Accent11"/>
        <w:ind w:left="0"/>
        <w:rPr>
          <w:sz w:val="18"/>
          <w:szCs w:val="18"/>
        </w:rPr>
      </w:pPr>
    </w:p>
    <w:p w:rsidR="00B7455B" w:rsidRDefault="00B7455B" w:rsidP="00B7455B">
      <w:pPr>
        <w:pStyle w:val="Listecouleur-Accent11"/>
        <w:ind w:left="0"/>
        <w:rPr>
          <w:noProof/>
          <w:sz w:val="18"/>
          <w:szCs w:val="18"/>
          <w:lang w:eastAsia="zh-TW"/>
        </w:rPr>
      </w:pPr>
    </w:p>
    <w:p w:rsidR="00B7455B" w:rsidRDefault="00B7455B" w:rsidP="00B7455B">
      <w:pPr>
        <w:pStyle w:val="Listecouleur-Accent11"/>
        <w:ind w:left="0"/>
        <w:rPr>
          <w:noProof/>
          <w:sz w:val="18"/>
          <w:szCs w:val="18"/>
          <w:lang w:eastAsia="zh-TW"/>
        </w:rPr>
      </w:pPr>
      <w:r>
        <w:rPr>
          <w:noProof/>
          <w:sz w:val="18"/>
          <w:szCs w:val="18"/>
          <w:lang w:eastAsia="zh-TW"/>
        </w:rPr>
        <w:pict>
          <v:shape id="_x0000_s1097" type="#_x0000_t202" style="position:absolute;margin-left:-2.65pt;margin-top:10.3pt;width:528.15pt;height:14.5pt;z-index:251675648" filled="f" stroked="f">
            <v:textbox style="mso-next-textbox:#_x0000_s1097">
              <w:txbxContent>
                <w:p w:rsidR="00B7455B" w:rsidRPr="00B77FCD" w:rsidRDefault="00B7455B" w:rsidP="00B7455B">
                  <w:pPr>
                    <w:pStyle w:val="Listecouleur-Accent11"/>
                    <w:ind w:left="0"/>
                    <w:rPr>
                      <w:b/>
                      <w:sz w:val="16"/>
                      <w:szCs w:val="16"/>
                    </w:rPr>
                  </w:pPr>
                  <w:r w:rsidRPr="00B77FCD">
                    <w:rPr>
                      <w:b/>
                      <w:sz w:val="16"/>
                      <w:szCs w:val="16"/>
                    </w:rPr>
                    <w:t>Après avoir présenté l</w:t>
                  </w:r>
                  <w:r>
                    <w:rPr>
                      <w:b/>
                      <w:sz w:val="16"/>
                      <w:szCs w:val="16"/>
                    </w:rPr>
                    <w:t>e document, vous caractériserez la situation du commerce extérieur de biens de la France en 2012.</w:t>
                  </w:r>
                </w:p>
                <w:p w:rsidR="00B7455B" w:rsidRPr="00B77FCD" w:rsidRDefault="00B7455B" w:rsidP="00B7455B"/>
              </w:txbxContent>
            </v:textbox>
          </v:shape>
        </w:pict>
      </w:r>
    </w:p>
    <w:p w:rsidR="00B7455B" w:rsidRDefault="00B7455B" w:rsidP="00B7455B">
      <w:pPr>
        <w:pStyle w:val="Listecouleur-Accent11"/>
        <w:ind w:left="0"/>
        <w:rPr>
          <w:noProof/>
          <w:sz w:val="18"/>
          <w:szCs w:val="18"/>
          <w:lang w:eastAsia="zh-TW"/>
        </w:rPr>
      </w:pPr>
    </w:p>
    <w:p w:rsidR="00B7455B" w:rsidRDefault="00B7455B" w:rsidP="00B7455B">
      <w:pPr>
        <w:pStyle w:val="Listecouleur-Accent11"/>
        <w:ind w:left="0"/>
        <w:rPr>
          <w:noProof/>
          <w:sz w:val="18"/>
          <w:szCs w:val="18"/>
          <w:lang w:eastAsia="zh-TW"/>
        </w:rPr>
      </w:pPr>
    </w:p>
    <w:p w:rsidR="00B7455B" w:rsidRPr="00406CE0" w:rsidRDefault="00B7455B" w:rsidP="00B7455B">
      <w:pPr>
        <w:pStyle w:val="Listecouleur-Accent11"/>
        <w:ind w:left="0"/>
        <w:rPr>
          <w:b/>
          <w:noProof/>
          <w:sz w:val="18"/>
          <w:szCs w:val="18"/>
          <w:lang w:eastAsia="zh-TW"/>
        </w:rPr>
      </w:pPr>
      <w:r w:rsidRPr="00406CE0">
        <w:rPr>
          <w:b/>
          <w:noProof/>
          <w:sz w:val="18"/>
          <w:szCs w:val="18"/>
          <w:lang w:eastAsia="zh-TW"/>
        </w:rPr>
        <w:t>Tableaux de synthèse du commerce extérieur de biens.</w:t>
      </w:r>
    </w:p>
    <w:p w:rsidR="00B7455B" w:rsidRDefault="00B7455B" w:rsidP="00B7455B">
      <w:pPr>
        <w:pStyle w:val="Listecouleur-Accent11"/>
        <w:ind w:left="0"/>
        <w:rPr>
          <w:noProof/>
          <w:sz w:val="18"/>
          <w:szCs w:val="18"/>
          <w:lang w:eastAsia="zh-TW"/>
        </w:rPr>
      </w:pPr>
      <w:r>
        <w:rPr>
          <w:noProof/>
          <w:sz w:val="18"/>
          <w:szCs w:val="18"/>
          <w:lang w:eastAsia="fr-FR"/>
        </w:rPr>
        <w:pict>
          <v:rect id="_x0000_s1099" style="position:absolute;margin-left:247.75pt;margin-top:29.85pt;width:59.95pt;height:11.1pt;z-index:251677696" fillcolor="white [3212]" strokecolor="white [3212]"/>
        </w:pict>
      </w:r>
      <w:r>
        <w:rPr>
          <w:noProof/>
          <w:sz w:val="18"/>
          <w:szCs w:val="18"/>
          <w:lang w:eastAsia="fr-FR"/>
        </w:rPr>
        <w:pict>
          <v:rect id="_x0000_s1098" style="position:absolute;margin-left:19.85pt;margin-top:28.95pt;width:59.95pt;height:11.1pt;z-index:251676672" fillcolor="white [3212]" strokecolor="white [3212]"/>
        </w:pict>
      </w:r>
      <w:r>
        <w:rPr>
          <w:noProof/>
          <w:sz w:val="18"/>
          <w:szCs w:val="18"/>
          <w:lang w:eastAsia="zh-TW"/>
        </w:rPr>
        <w:pict>
          <v:shape id="_x0000_s1096" type="#_x0000_t202" style="position:absolute;margin-left:247.75pt;margin-top:1.05pt;width:2in;height:27.4pt;z-index:251674624" filled="f" stroked="f">
            <v:textbox style="mso-next-textbox:#_x0000_s1096">
              <w:txbxContent>
                <w:p w:rsidR="00B7455B" w:rsidRPr="00406CE0" w:rsidRDefault="00B7455B" w:rsidP="00B7455B">
                  <w:pPr>
                    <w:rPr>
                      <w:b/>
                      <w:sz w:val="16"/>
                      <w:szCs w:val="16"/>
                    </w:rPr>
                  </w:pPr>
                  <w:r>
                    <w:rPr>
                      <w:b/>
                      <w:sz w:val="16"/>
                      <w:szCs w:val="16"/>
                    </w:rPr>
                    <w:t>Importations</w:t>
                  </w:r>
                  <w:r w:rsidRPr="00406CE0">
                    <w:rPr>
                      <w:b/>
                      <w:sz w:val="16"/>
                      <w:szCs w:val="16"/>
                    </w:rPr>
                    <w:t xml:space="preserve"> de biens</w:t>
                  </w:r>
                </w:p>
              </w:txbxContent>
            </v:textbox>
          </v:shape>
        </w:pict>
      </w:r>
      <w:r>
        <w:rPr>
          <w:noProof/>
          <w:sz w:val="18"/>
          <w:szCs w:val="18"/>
          <w:lang w:eastAsia="zh-TW"/>
        </w:rPr>
        <w:pict>
          <v:shape id="_x0000_s1095" type="#_x0000_t202" style="position:absolute;margin-left:23.1pt;margin-top:1.55pt;width:2in;height:27.4pt;z-index:251673600" filled="f" stroked="f">
            <v:textbox style="mso-next-textbox:#_x0000_s1095">
              <w:txbxContent>
                <w:p w:rsidR="00B7455B" w:rsidRPr="00406CE0" w:rsidRDefault="00B7455B" w:rsidP="00B7455B">
                  <w:pPr>
                    <w:rPr>
                      <w:b/>
                      <w:sz w:val="16"/>
                      <w:szCs w:val="16"/>
                    </w:rPr>
                  </w:pPr>
                  <w:r w:rsidRPr="00406CE0">
                    <w:rPr>
                      <w:b/>
                      <w:sz w:val="16"/>
                      <w:szCs w:val="16"/>
                    </w:rPr>
                    <w:t>Exportations de biens</w:t>
                  </w:r>
                </w:p>
              </w:txbxContent>
            </v:textbox>
          </v:shape>
        </w:pict>
      </w:r>
      <w:r>
        <w:rPr>
          <w:noProof/>
          <w:sz w:val="18"/>
          <w:szCs w:val="18"/>
          <w:lang w:eastAsia="fr-FR"/>
        </w:rPr>
        <w:drawing>
          <wp:inline distT="0" distB="0" distL="0" distR="0">
            <wp:extent cx="2860628" cy="2062878"/>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259" t="27324" r="64446" b="16171"/>
                    <a:stretch>
                      <a:fillRect/>
                    </a:stretch>
                  </pic:blipFill>
                  <pic:spPr bwMode="auto">
                    <a:xfrm>
                      <a:off x="0" y="0"/>
                      <a:ext cx="2860628" cy="2062878"/>
                    </a:xfrm>
                    <a:prstGeom prst="rect">
                      <a:avLst/>
                    </a:prstGeom>
                    <a:noFill/>
                    <a:ln w="9525">
                      <a:noFill/>
                      <a:miter lim="800000"/>
                      <a:headEnd/>
                      <a:tailEnd/>
                    </a:ln>
                  </pic:spPr>
                </pic:pic>
              </a:graphicData>
            </a:graphic>
          </wp:inline>
        </w:drawing>
      </w:r>
      <w:r>
        <w:rPr>
          <w:noProof/>
          <w:sz w:val="18"/>
          <w:szCs w:val="18"/>
          <w:lang w:eastAsia="fr-FR"/>
        </w:rPr>
        <w:drawing>
          <wp:inline distT="0" distB="0" distL="0" distR="0">
            <wp:extent cx="2835076" cy="2075737"/>
            <wp:effectExtent l="19050" t="0" r="3374"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5156" t="19098" r="64308" b="23270"/>
                    <a:stretch>
                      <a:fillRect/>
                    </a:stretch>
                  </pic:blipFill>
                  <pic:spPr bwMode="auto">
                    <a:xfrm>
                      <a:off x="0" y="0"/>
                      <a:ext cx="2835076" cy="2075737"/>
                    </a:xfrm>
                    <a:prstGeom prst="rect">
                      <a:avLst/>
                    </a:prstGeom>
                    <a:noFill/>
                    <a:ln w="9525">
                      <a:noFill/>
                      <a:miter lim="800000"/>
                      <a:headEnd/>
                      <a:tailEnd/>
                    </a:ln>
                  </pic:spPr>
                </pic:pic>
              </a:graphicData>
            </a:graphic>
          </wp:inline>
        </w:drawing>
      </w:r>
    </w:p>
    <w:p w:rsidR="00B7455B" w:rsidRPr="006E5CE9" w:rsidRDefault="00B7455B" w:rsidP="00B7455B">
      <w:pPr>
        <w:pStyle w:val="Listecouleur-Accent11"/>
        <w:ind w:left="0"/>
        <w:rPr>
          <w:b/>
          <w:noProof/>
          <w:sz w:val="12"/>
          <w:szCs w:val="12"/>
          <w:lang w:eastAsia="zh-TW"/>
        </w:rPr>
      </w:pPr>
    </w:p>
    <w:p w:rsidR="00B7455B" w:rsidRPr="00406CE0" w:rsidRDefault="00B7455B" w:rsidP="00B7455B">
      <w:pPr>
        <w:pStyle w:val="Listecouleur-Accent11"/>
        <w:ind w:left="0"/>
        <w:rPr>
          <w:sz w:val="14"/>
          <w:szCs w:val="14"/>
        </w:rPr>
      </w:pPr>
      <w:r w:rsidRPr="00406CE0">
        <w:rPr>
          <w:sz w:val="14"/>
          <w:szCs w:val="14"/>
        </w:rPr>
        <w:t xml:space="preserve">Source : Le chiffre du commerce extérieur - Année 2012, Ministère du Commerce Extérieur, Département des statistiques et des études économiques, 7 février 2013, </w:t>
      </w:r>
      <w:hyperlink r:id="rId13" w:history="1">
        <w:r w:rsidRPr="00406CE0">
          <w:rPr>
            <w:rStyle w:val="Lienhypertexte"/>
            <w:sz w:val="14"/>
            <w:szCs w:val="14"/>
          </w:rPr>
          <w:t>http://lekiosque.finances.gouv.fr/APPCHIFFRE/Etudes/Thematiques/A2012.pdf</w:t>
        </w:r>
      </w:hyperlink>
    </w:p>
    <w:p w:rsidR="00B7455B" w:rsidRDefault="00B7455B" w:rsidP="00B7455B">
      <w:pPr>
        <w:pStyle w:val="Listecouleur-Accent11"/>
        <w:ind w:left="0"/>
        <w:rPr>
          <w:sz w:val="18"/>
          <w:szCs w:val="18"/>
        </w:rPr>
      </w:pPr>
    </w:p>
    <w:p w:rsidR="00B7455B" w:rsidRPr="00F03124" w:rsidRDefault="00B7455B" w:rsidP="00B7455B">
      <w:pPr>
        <w:pStyle w:val="Listecouleur-Accent11"/>
        <w:ind w:left="0"/>
        <w:rPr>
          <w:sz w:val="18"/>
          <w:szCs w:val="18"/>
        </w:rPr>
      </w:pPr>
    </w:p>
    <w:p w:rsidR="0089521B" w:rsidRPr="0089521B" w:rsidRDefault="0089521B" w:rsidP="0089521B">
      <w:pPr>
        <w:pStyle w:val="Texte"/>
      </w:pPr>
    </w:p>
    <w:sectPr w:rsidR="0089521B" w:rsidRPr="0089521B" w:rsidSect="00AE34E2">
      <w:footerReference w:type="default" r:id="rId14"/>
      <w:pgSz w:w="11906" w:h="16838"/>
      <w:pgMar w:top="720" w:right="720" w:bottom="720" w:left="720" w:header="709" w:footer="4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6B6" w:rsidRDefault="00CA46B6" w:rsidP="00AE34E2">
      <w:pPr>
        <w:spacing w:after="0" w:line="240" w:lineRule="auto"/>
      </w:pPr>
      <w:r>
        <w:separator/>
      </w:r>
    </w:p>
  </w:endnote>
  <w:endnote w:type="continuationSeparator" w:id="0">
    <w:p w:rsidR="00CA46B6" w:rsidRDefault="00CA46B6" w:rsidP="00AE3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600"/>
    </w:tblGrid>
    <w:tr w:rsidR="00AE34E2">
      <w:trPr>
        <w:trHeight w:val="10166"/>
      </w:trPr>
      <w:tc>
        <w:tcPr>
          <w:tcW w:w="498" w:type="dxa"/>
          <w:tcBorders>
            <w:bottom w:val="single" w:sz="4" w:space="0" w:color="auto"/>
          </w:tcBorders>
          <w:textDirection w:val="btLr"/>
        </w:tcPr>
        <w:p w:rsidR="00AE34E2" w:rsidRPr="00AE34E2" w:rsidRDefault="00F9576D" w:rsidP="00AE34E2">
          <w:pPr>
            <w:pStyle w:val="En-tte"/>
            <w:ind w:left="113" w:right="113"/>
            <w:rPr>
              <w:color w:val="365F91" w:themeColor="accent1" w:themeShade="BF"/>
            </w:rPr>
          </w:pPr>
          <w:r w:rsidRPr="00AE34E2">
            <w:rPr>
              <w:color w:val="365F91" w:themeColor="accent1" w:themeShade="BF"/>
            </w:rPr>
            <w:fldChar w:fldCharType="begin"/>
          </w:r>
          <w:r w:rsidR="00AE34E2" w:rsidRPr="00AE34E2">
            <w:rPr>
              <w:color w:val="365F91" w:themeColor="accent1" w:themeShade="BF"/>
            </w:rPr>
            <w:instrText xml:space="preserve"> STYLEREF  Titre </w:instrText>
          </w:r>
          <w:r w:rsidRPr="00AE34E2">
            <w:rPr>
              <w:color w:val="365F91" w:themeColor="accent1" w:themeShade="BF"/>
            </w:rPr>
            <w:fldChar w:fldCharType="separate"/>
          </w:r>
          <w:r w:rsidR="00B7455B">
            <w:rPr>
              <w:noProof/>
              <w:color w:val="365F91" w:themeColor="accent1" w:themeShade="BF"/>
            </w:rPr>
            <w:t>Propositions de sujets niveau 1ère</w:t>
          </w:r>
          <w:r w:rsidRPr="00AE34E2">
            <w:rPr>
              <w:color w:val="365F91" w:themeColor="accent1" w:themeShade="BF"/>
            </w:rPr>
            <w:fldChar w:fldCharType="end"/>
          </w:r>
        </w:p>
      </w:tc>
    </w:tr>
    <w:tr w:rsidR="00AE34E2">
      <w:tc>
        <w:tcPr>
          <w:tcW w:w="498" w:type="dxa"/>
          <w:tcBorders>
            <w:top w:val="single" w:sz="4" w:space="0" w:color="auto"/>
          </w:tcBorders>
        </w:tcPr>
        <w:p w:rsidR="00AE34E2" w:rsidRDefault="00F9576D">
          <w:pPr>
            <w:pStyle w:val="Pieddepage"/>
          </w:pPr>
          <w:fldSimple w:instr=" PAGE   \* MERGEFORMAT ">
            <w:r w:rsidR="00B7455B" w:rsidRPr="00B7455B">
              <w:rPr>
                <w:noProof/>
                <w:color w:val="4F81BD" w:themeColor="accent1"/>
                <w:sz w:val="40"/>
                <w:szCs w:val="40"/>
              </w:rPr>
              <w:t>7</w:t>
            </w:r>
          </w:fldSimple>
        </w:p>
      </w:tc>
    </w:tr>
    <w:tr w:rsidR="00AE34E2">
      <w:trPr>
        <w:trHeight w:val="768"/>
      </w:trPr>
      <w:tc>
        <w:tcPr>
          <w:tcW w:w="498" w:type="dxa"/>
        </w:tcPr>
        <w:p w:rsidR="00AE34E2" w:rsidRDefault="00AE34E2">
          <w:pPr>
            <w:pStyle w:val="En-tte"/>
          </w:pPr>
        </w:p>
      </w:tc>
    </w:tr>
  </w:tbl>
  <w:p w:rsidR="00AE34E2" w:rsidRPr="00AE34E2" w:rsidRDefault="00AE34E2" w:rsidP="00543FCB">
    <w:pPr>
      <w:pStyle w:val="Pieddepage"/>
      <w:rPr>
        <w:i/>
        <w:color w:val="244061" w:themeColor="accent1" w:themeShade="80"/>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6B6" w:rsidRDefault="00CA46B6" w:rsidP="00AE34E2">
      <w:pPr>
        <w:spacing w:after="0" w:line="240" w:lineRule="auto"/>
      </w:pPr>
      <w:r>
        <w:separator/>
      </w:r>
    </w:p>
  </w:footnote>
  <w:footnote w:type="continuationSeparator" w:id="0">
    <w:p w:rsidR="00CA46B6" w:rsidRDefault="00CA46B6" w:rsidP="00AE34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29A8"/>
    <w:multiLevelType w:val="hybridMultilevel"/>
    <w:tmpl w:val="FC3E61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D6D3C"/>
    <w:multiLevelType w:val="hybridMultilevel"/>
    <w:tmpl w:val="D3D65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88200A"/>
    <w:multiLevelType w:val="hybridMultilevel"/>
    <w:tmpl w:val="B052C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2D3DE6"/>
    <w:multiLevelType w:val="hybridMultilevel"/>
    <w:tmpl w:val="DBBA02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BD521D"/>
    <w:multiLevelType w:val="hybridMultilevel"/>
    <w:tmpl w:val="AA62D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9544BD"/>
    <w:multiLevelType w:val="hybridMultilevel"/>
    <w:tmpl w:val="AEE4E1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385318"/>
    <w:multiLevelType w:val="hybridMultilevel"/>
    <w:tmpl w:val="8254547E"/>
    <w:lvl w:ilvl="0" w:tplc="0E10EED2">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BD36FE9"/>
    <w:multiLevelType w:val="hybridMultilevel"/>
    <w:tmpl w:val="78A25A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CCC5526"/>
    <w:multiLevelType w:val="hybridMultilevel"/>
    <w:tmpl w:val="BF6051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943571"/>
    <w:multiLevelType w:val="hybridMultilevel"/>
    <w:tmpl w:val="D3D4F4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B4315"/>
    <w:multiLevelType w:val="hybridMultilevel"/>
    <w:tmpl w:val="E48A1A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4D05142"/>
    <w:multiLevelType w:val="hybridMultilevel"/>
    <w:tmpl w:val="E182B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F24131"/>
    <w:multiLevelType w:val="hybridMultilevel"/>
    <w:tmpl w:val="32DECE9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1C27080"/>
    <w:multiLevelType w:val="hybridMultilevel"/>
    <w:tmpl w:val="57223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4996103"/>
    <w:multiLevelType w:val="hybridMultilevel"/>
    <w:tmpl w:val="E182B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074F3D"/>
    <w:multiLevelType w:val="hybridMultilevel"/>
    <w:tmpl w:val="475E7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72458E"/>
    <w:multiLevelType w:val="hybridMultilevel"/>
    <w:tmpl w:val="894C8F5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2B12799"/>
    <w:multiLevelType w:val="hybridMultilevel"/>
    <w:tmpl w:val="475E7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F30F2A"/>
    <w:multiLevelType w:val="hybridMultilevel"/>
    <w:tmpl w:val="A11C1D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18035A"/>
    <w:multiLevelType w:val="hybridMultilevel"/>
    <w:tmpl w:val="39FA94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CAB53C1"/>
    <w:multiLevelType w:val="hybridMultilevel"/>
    <w:tmpl w:val="9A6A3E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DC51FF3"/>
    <w:multiLevelType w:val="hybridMultilevel"/>
    <w:tmpl w:val="CB449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EDC74D6"/>
    <w:multiLevelType w:val="hybridMultilevel"/>
    <w:tmpl w:val="FFA865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2"/>
  </w:num>
  <w:num w:numId="3">
    <w:abstractNumId w:val="1"/>
  </w:num>
  <w:num w:numId="4">
    <w:abstractNumId w:val="2"/>
  </w:num>
  <w:num w:numId="5">
    <w:abstractNumId w:val="9"/>
  </w:num>
  <w:num w:numId="6">
    <w:abstractNumId w:val="20"/>
  </w:num>
  <w:num w:numId="7">
    <w:abstractNumId w:val="14"/>
  </w:num>
  <w:num w:numId="8">
    <w:abstractNumId w:val="3"/>
  </w:num>
  <w:num w:numId="9">
    <w:abstractNumId w:val="13"/>
  </w:num>
  <w:num w:numId="10">
    <w:abstractNumId w:val="11"/>
  </w:num>
  <w:num w:numId="11">
    <w:abstractNumId w:val="21"/>
  </w:num>
  <w:num w:numId="12">
    <w:abstractNumId w:val="18"/>
  </w:num>
  <w:num w:numId="13">
    <w:abstractNumId w:val="7"/>
  </w:num>
  <w:num w:numId="14">
    <w:abstractNumId w:val="6"/>
  </w:num>
  <w:num w:numId="15">
    <w:abstractNumId w:val="0"/>
  </w:num>
  <w:num w:numId="16">
    <w:abstractNumId w:val="15"/>
  </w:num>
  <w:num w:numId="17">
    <w:abstractNumId w:val="17"/>
  </w:num>
  <w:num w:numId="18">
    <w:abstractNumId w:val="16"/>
  </w:num>
  <w:num w:numId="19">
    <w:abstractNumId w:val="12"/>
  </w:num>
  <w:num w:numId="20">
    <w:abstractNumId w:val="10"/>
  </w:num>
  <w:num w:numId="21">
    <w:abstractNumId w:val="8"/>
  </w:num>
  <w:num w:numId="22">
    <w:abstractNumId w:val="4"/>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763BA"/>
    <w:rsid w:val="00006710"/>
    <w:rsid w:val="00011027"/>
    <w:rsid w:val="0001286C"/>
    <w:rsid w:val="00012E48"/>
    <w:rsid w:val="00012F01"/>
    <w:rsid w:val="00013BF6"/>
    <w:rsid w:val="000163ED"/>
    <w:rsid w:val="000164DC"/>
    <w:rsid w:val="00017D21"/>
    <w:rsid w:val="00022090"/>
    <w:rsid w:val="00023E00"/>
    <w:rsid w:val="000244A7"/>
    <w:rsid w:val="00032A09"/>
    <w:rsid w:val="00034264"/>
    <w:rsid w:val="00035892"/>
    <w:rsid w:val="0003699B"/>
    <w:rsid w:val="00040542"/>
    <w:rsid w:val="0004475F"/>
    <w:rsid w:val="00044B04"/>
    <w:rsid w:val="00047A0E"/>
    <w:rsid w:val="000536BD"/>
    <w:rsid w:val="00053C83"/>
    <w:rsid w:val="0005507E"/>
    <w:rsid w:val="00055F55"/>
    <w:rsid w:val="000571BC"/>
    <w:rsid w:val="00060D62"/>
    <w:rsid w:val="0006385D"/>
    <w:rsid w:val="00065C45"/>
    <w:rsid w:val="000661AE"/>
    <w:rsid w:val="00066F87"/>
    <w:rsid w:val="00070617"/>
    <w:rsid w:val="00071A50"/>
    <w:rsid w:val="00077E7D"/>
    <w:rsid w:val="00081850"/>
    <w:rsid w:val="00084094"/>
    <w:rsid w:val="0008678E"/>
    <w:rsid w:val="00086BC6"/>
    <w:rsid w:val="000908FD"/>
    <w:rsid w:val="00091790"/>
    <w:rsid w:val="00092E21"/>
    <w:rsid w:val="00095E0D"/>
    <w:rsid w:val="000A4E2D"/>
    <w:rsid w:val="000A5175"/>
    <w:rsid w:val="000A698A"/>
    <w:rsid w:val="000A78EA"/>
    <w:rsid w:val="000B0207"/>
    <w:rsid w:val="000B0F3A"/>
    <w:rsid w:val="000B164C"/>
    <w:rsid w:val="000B1B87"/>
    <w:rsid w:val="000B228F"/>
    <w:rsid w:val="000B4162"/>
    <w:rsid w:val="000B7EBD"/>
    <w:rsid w:val="000C1766"/>
    <w:rsid w:val="000C27B5"/>
    <w:rsid w:val="000C4655"/>
    <w:rsid w:val="000C61C5"/>
    <w:rsid w:val="000C6464"/>
    <w:rsid w:val="000D1624"/>
    <w:rsid w:val="000D18DC"/>
    <w:rsid w:val="000D2863"/>
    <w:rsid w:val="000D4258"/>
    <w:rsid w:val="000D4C80"/>
    <w:rsid w:val="000D4E9D"/>
    <w:rsid w:val="000D5424"/>
    <w:rsid w:val="000D614E"/>
    <w:rsid w:val="000D7930"/>
    <w:rsid w:val="000D7F4D"/>
    <w:rsid w:val="000E075D"/>
    <w:rsid w:val="000E21A2"/>
    <w:rsid w:val="000E341D"/>
    <w:rsid w:val="000E3683"/>
    <w:rsid w:val="000E4BB9"/>
    <w:rsid w:val="000E55C7"/>
    <w:rsid w:val="000F1A46"/>
    <w:rsid w:val="000F1B50"/>
    <w:rsid w:val="000F2512"/>
    <w:rsid w:val="000F2EE0"/>
    <w:rsid w:val="000F33A5"/>
    <w:rsid w:val="000F5EB4"/>
    <w:rsid w:val="000F635C"/>
    <w:rsid w:val="000F6575"/>
    <w:rsid w:val="000F6C6C"/>
    <w:rsid w:val="000F6E1C"/>
    <w:rsid w:val="000F74B5"/>
    <w:rsid w:val="001026E8"/>
    <w:rsid w:val="00103A13"/>
    <w:rsid w:val="0010726B"/>
    <w:rsid w:val="00107873"/>
    <w:rsid w:val="001115A9"/>
    <w:rsid w:val="001166F5"/>
    <w:rsid w:val="001214A6"/>
    <w:rsid w:val="001225C0"/>
    <w:rsid w:val="001243A6"/>
    <w:rsid w:val="00127034"/>
    <w:rsid w:val="00132237"/>
    <w:rsid w:val="001366DC"/>
    <w:rsid w:val="00136F90"/>
    <w:rsid w:val="00140C31"/>
    <w:rsid w:val="00143AB3"/>
    <w:rsid w:val="0015292C"/>
    <w:rsid w:val="00152FA5"/>
    <w:rsid w:val="00153E51"/>
    <w:rsid w:val="001547A4"/>
    <w:rsid w:val="00155E86"/>
    <w:rsid w:val="0015701E"/>
    <w:rsid w:val="0016094B"/>
    <w:rsid w:val="00163F33"/>
    <w:rsid w:val="00164713"/>
    <w:rsid w:val="001651E7"/>
    <w:rsid w:val="001660F4"/>
    <w:rsid w:val="00174B11"/>
    <w:rsid w:val="00177A49"/>
    <w:rsid w:val="001814E2"/>
    <w:rsid w:val="001819AD"/>
    <w:rsid w:val="00181B3E"/>
    <w:rsid w:val="001844D0"/>
    <w:rsid w:val="00187732"/>
    <w:rsid w:val="001921C5"/>
    <w:rsid w:val="00192328"/>
    <w:rsid w:val="00193E0D"/>
    <w:rsid w:val="00195442"/>
    <w:rsid w:val="001957F9"/>
    <w:rsid w:val="00195A52"/>
    <w:rsid w:val="001A0117"/>
    <w:rsid w:val="001A16AE"/>
    <w:rsid w:val="001A2CD1"/>
    <w:rsid w:val="001A4EFA"/>
    <w:rsid w:val="001A75E5"/>
    <w:rsid w:val="001B06E9"/>
    <w:rsid w:val="001C2FFD"/>
    <w:rsid w:val="001C75A4"/>
    <w:rsid w:val="001D5E18"/>
    <w:rsid w:val="001E0B15"/>
    <w:rsid w:val="001E1FF0"/>
    <w:rsid w:val="001E4C1E"/>
    <w:rsid w:val="001E4F1A"/>
    <w:rsid w:val="001E54C6"/>
    <w:rsid w:val="001E5A3F"/>
    <w:rsid w:val="001E7A6F"/>
    <w:rsid w:val="001F24E2"/>
    <w:rsid w:val="001F4380"/>
    <w:rsid w:val="001F4978"/>
    <w:rsid w:val="001F5AFE"/>
    <w:rsid w:val="00201949"/>
    <w:rsid w:val="002024AB"/>
    <w:rsid w:val="00202754"/>
    <w:rsid w:val="0020278F"/>
    <w:rsid w:val="00206409"/>
    <w:rsid w:val="0020796D"/>
    <w:rsid w:val="00210271"/>
    <w:rsid w:val="00210E0F"/>
    <w:rsid w:val="00211014"/>
    <w:rsid w:val="002114A1"/>
    <w:rsid w:val="00214791"/>
    <w:rsid w:val="00215982"/>
    <w:rsid w:val="00216F0B"/>
    <w:rsid w:val="0021781C"/>
    <w:rsid w:val="00221991"/>
    <w:rsid w:val="00230586"/>
    <w:rsid w:val="002334AD"/>
    <w:rsid w:val="0023412B"/>
    <w:rsid w:val="00237C29"/>
    <w:rsid w:val="00240216"/>
    <w:rsid w:val="0024172F"/>
    <w:rsid w:val="00243687"/>
    <w:rsid w:val="00245FBD"/>
    <w:rsid w:val="00246611"/>
    <w:rsid w:val="00247501"/>
    <w:rsid w:val="00251C62"/>
    <w:rsid w:val="00252A90"/>
    <w:rsid w:val="00253015"/>
    <w:rsid w:val="00256D45"/>
    <w:rsid w:val="00261984"/>
    <w:rsid w:val="0026263E"/>
    <w:rsid w:val="00262D52"/>
    <w:rsid w:val="00263EB5"/>
    <w:rsid w:val="00265594"/>
    <w:rsid w:val="002675F9"/>
    <w:rsid w:val="00271182"/>
    <w:rsid w:val="00275625"/>
    <w:rsid w:val="00276E04"/>
    <w:rsid w:val="00277DA5"/>
    <w:rsid w:val="002800E7"/>
    <w:rsid w:val="002822E8"/>
    <w:rsid w:val="00283900"/>
    <w:rsid w:val="00286070"/>
    <w:rsid w:val="00294A0F"/>
    <w:rsid w:val="00296DE4"/>
    <w:rsid w:val="002A2148"/>
    <w:rsid w:val="002A3E8E"/>
    <w:rsid w:val="002A5893"/>
    <w:rsid w:val="002A64BB"/>
    <w:rsid w:val="002B06C7"/>
    <w:rsid w:val="002B07FA"/>
    <w:rsid w:val="002B11D6"/>
    <w:rsid w:val="002B2A8C"/>
    <w:rsid w:val="002B3E2B"/>
    <w:rsid w:val="002B435A"/>
    <w:rsid w:val="002B512B"/>
    <w:rsid w:val="002B7FA0"/>
    <w:rsid w:val="002C4650"/>
    <w:rsid w:val="002C581E"/>
    <w:rsid w:val="002C5F95"/>
    <w:rsid w:val="002C68CC"/>
    <w:rsid w:val="002D190E"/>
    <w:rsid w:val="002D2FE3"/>
    <w:rsid w:val="002D3467"/>
    <w:rsid w:val="002D397B"/>
    <w:rsid w:val="002E0927"/>
    <w:rsid w:val="002E1A5C"/>
    <w:rsid w:val="002E1D43"/>
    <w:rsid w:val="002E24CC"/>
    <w:rsid w:val="002E3995"/>
    <w:rsid w:val="002F0E1F"/>
    <w:rsid w:val="002F2D76"/>
    <w:rsid w:val="002F2EC1"/>
    <w:rsid w:val="002F6C37"/>
    <w:rsid w:val="002F74F0"/>
    <w:rsid w:val="00300B16"/>
    <w:rsid w:val="003014AB"/>
    <w:rsid w:val="00301967"/>
    <w:rsid w:val="00304157"/>
    <w:rsid w:val="00304A59"/>
    <w:rsid w:val="0031006F"/>
    <w:rsid w:val="00311F43"/>
    <w:rsid w:val="003140ED"/>
    <w:rsid w:val="00317E55"/>
    <w:rsid w:val="003202A9"/>
    <w:rsid w:val="003214C6"/>
    <w:rsid w:val="003226D7"/>
    <w:rsid w:val="00324804"/>
    <w:rsid w:val="00326A83"/>
    <w:rsid w:val="003324C8"/>
    <w:rsid w:val="003326C8"/>
    <w:rsid w:val="003336C3"/>
    <w:rsid w:val="00333C6E"/>
    <w:rsid w:val="00334292"/>
    <w:rsid w:val="00337E15"/>
    <w:rsid w:val="003428E0"/>
    <w:rsid w:val="00346730"/>
    <w:rsid w:val="0034732D"/>
    <w:rsid w:val="00347CC2"/>
    <w:rsid w:val="00354DF1"/>
    <w:rsid w:val="003562D8"/>
    <w:rsid w:val="00356735"/>
    <w:rsid w:val="00364085"/>
    <w:rsid w:val="00371C39"/>
    <w:rsid w:val="00373CE5"/>
    <w:rsid w:val="003743CC"/>
    <w:rsid w:val="00375E10"/>
    <w:rsid w:val="00376105"/>
    <w:rsid w:val="0037673E"/>
    <w:rsid w:val="00377305"/>
    <w:rsid w:val="0038163A"/>
    <w:rsid w:val="00387229"/>
    <w:rsid w:val="0038793C"/>
    <w:rsid w:val="00393878"/>
    <w:rsid w:val="00393F3E"/>
    <w:rsid w:val="0039644A"/>
    <w:rsid w:val="00397BE4"/>
    <w:rsid w:val="00397D8C"/>
    <w:rsid w:val="003A0DD5"/>
    <w:rsid w:val="003A540D"/>
    <w:rsid w:val="003A59EC"/>
    <w:rsid w:val="003A62EF"/>
    <w:rsid w:val="003A72D9"/>
    <w:rsid w:val="003B2706"/>
    <w:rsid w:val="003B5625"/>
    <w:rsid w:val="003B74CB"/>
    <w:rsid w:val="003C21BF"/>
    <w:rsid w:val="003C35D6"/>
    <w:rsid w:val="003D1C21"/>
    <w:rsid w:val="003D6302"/>
    <w:rsid w:val="003E2A21"/>
    <w:rsid w:val="003E65F8"/>
    <w:rsid w:val="003F0454"/>
    <w:rsid w:val="003F0BA2"/>
    <w:rsid w:val="003F21CD"/>
    <w:rsid w:val="003F2D46"/>
    <w:rsid w:val="003F4188"/>
    <w:rsid w:val="0040292F"/>
    <w:rsid w:val="00403E61"/>
    <w:rsid w:val="00404185"/>
    <w:rsid w:val="00411A59"/>
    <w:rsid w:val="00411FF9"/>
    <w:rsid w:val="00413B7E"/>
    <w:rsid w:val="00413FFF"/>
    <w:rsid w:val="0041701D"/>
    <w:rsid w:val="00421502"/>
    <w:rsid w:val="00421A7F"/>
    <w:rsid w:val="00424907"/>
    <w:rsid w:val="00426DC3"/>
    <w:rsid w:val="00430663"/>
    <w:rsid w:val="00430D95"/>
    <w:rsid w:val="00432926"/>
    <w:rsid w:val="004337F0"/>
    <w:rsid w:val="004357D2"/>
    <w:rsid w:val="00435AD4"/>
    <w:rsid w:val="00435E0B"/>
    <w:rsid w:val="00435FED"/>
    <w:rsid w:val="004368A0"/>
    <w:rsid w:val="00440C05"/>
    <w:rsid w:val="00443127"/>
    <w:rsid w:val="00446E8C"/>
    <w:rsid w:val="00457526"/>
    <w:rsid w:val="00466EFC"/>
    <w:rsid w:val="0047119F"/>
    <w:rsid w:val="00471AAF"/>
    <w:rsid w:val="00472580"/>
    <w:rsid w:val="0047410A"/>
    <w:rsid w:val="00475077"/>
    <w:rsid w:val="004758DF"/>
    <w:rsid w:val="00475BFA"/>
    <w:rsid w:val="004763BA"/>
    <w:rsid w:val="0048064D"/>
    <w:rsid w:val="004832DD"/>
    <w:rsid w:val="0048605F"/>
    <w:rsid w:val="00492402"/>
    <w:rsid w:val="00497DD9"/>
    <w:rsid w:val="004A08CB"/>
    <w:rsid w:val="004A1121"/>
    <w:rsid w:val="004A2D7C"/>
    <w:rsid w:val="004A3E49"/>
    <w:rsid w:val="004B13E7"/>
    <w:rsid w:val="004B3863"/>
    <w:rsid w:val="004C2302"/>
    <w:rsid w:val="004C3D14"/>
    <w:rsid w:val="004C5B8F"/>
    <w:rsid w:val="004C784A"/>
    <w:rsid w:val="004D128D"/>
    <w:rsid w:val="004D136B"/>
    <w:rsid w:val="004D4224"/>
    <w:rsid w:val="004D5DF2"/>
    <w:rsid w:val="004E2FD7"/>
    <w:rsid w:val="004E7511"/>
    <w:rsid w:val="004F0296"/>
    <w:rsid w:val="004F2086"/>
    <w:rsid w:val="004F20E7"/>
    <w:rsid w:val="004F293D"/>
    <w:rsid w:val="004F2B4F"/>
    <w:rsid w:val="004F4EAE"/>
    <w:rsid w:val="004F7D49"/>
    <w:rsid w:val="005014F8"/>
    <w:rsid w:val="00503B9A"/>
    <w:rsid w:val="00505F57"/>
    <w:rsid w:val="005062F8"/>
    <w:rsid w:val="00510949"/>
    <w:rsid w:val="0051148D"/>
    <w:rsid w:val="00513166"/>
    <w:rsid w:val="005159FA"/>
    <w:rsid w:val="00520F43"/>
    <w:rsid w:val="0052503D"/>
    <w:rsid w:val="005276A0"/>
    <w:rsid w:val="0053005B"/>
    <w:rsid w:val="00530783"/>
    <w:rsid w:val="005315FE"/>
    <w:rsid w:val="00532020"/>
    <w:rsid w:val="00532B3C"/>
    <w:rsid w:val="0053408A"/>
    <w:rsid w:val="0053507E"/>
    <w:rsid w:val="00540284"/>
    <w:rsid w:val="00540926"/>
    <w:rsid w:val="00540D3A"/>
    <w:rsid w:val="00540FB1"/>
    <w:rsid w:val="00541404"/>
    <w:rsid w:val="00542357"/>
    <w:rsid w:val="00543010"/>
    <w:rsid w:val="00543FCB"/>
    <w:rsid w:val="00544429"/>
    <w:rsid w:val="005446C7"/>
    <w:rsid w:val="0054483A"/>
    <w:rsid w:val="00545156"/>
    <w:rsid w:val="0054730D"/>
    <w:rsid w:val="005506B4"/>
    <w:rsid w:val="0055166A"/>
    <w:rsid w:val="005573D7"/>
    <w:rsid w:val="0056323A"/>
    <w:rsid w:val="00567D04"/>
    <w:rsid w:val="00570733"/>
    <w:rsid w:val="00571A62"/>
    <w:rsid w:val="005739CF"/>
    <w:rsid w:val="005746CE"/>
    <w:rsid w:val="00582DF1"/>
    <w:rsid w:val="00583249"/>
    <w:rsid w:val="00584C99"/>
    <w:rsid w:val="005870BC"/>
    <w:rsid w:val="005875B0"/>
    <w:rsid w:val="00590D6E"/>
    <w:rsid w:val="00591479"/>
    <w:rsid w:val="00592011"/>
    <w:rsid w:val="00592F04"/>
    <w:rsid w:val="00594AFA"/>
    <w:rsid w:val="005950A9"/>
    <w:rsid w:val="005954F6"/>
    <w:rsid w:val="005955A5"/>
    <w:rsid w:val="005A2426"/>
    <w:rsid w:val="005A32BD"/>
    <w:rsid w:val="005A347E"/>
    <w:rsid w:val="005A49EC"/>
    <w:rsid w:val="005A5E4B"/>
    <w:rsid w:val="005B1D18"/>
    <w:rsid w:val="005B1DBC"/>
    <w:rsid w:val="005B288D"/>
    <w:rsid w:val="005B2E7D"/>
    <w:rsid w:val="005B4AD3"/>
    <w:rsid w:val="005B575C"/>
    <w:rsid w:val="005C0A32"/>
    <w:rsid w:val="005C32AF"/>
    <w:rsid w:val="005C33AF"/>
    <w:rsid w:val="005C3C03"/>
    <w:rsid w:val="005C6707"/>
    <w:rsid w:val="005E3F44"/>
    <w:rsid w:val="005F1711"/>
    <w:rsid w:val="005F2852"/>
    <w:rsid w:val="005F36B5"/>
    <w:rsid w:val="005F4FA6"/>
    <w:rsid w:val="005F77D6"/>
    <w:rsid w:val="0060188F"/>
    <w:rsid w:val="00606F9C"/>
    <w:rsid w:val="0060715E"/>
    <w:rsid w:val="00607C8D"/>
    <w:rsid w:val="006111A5"/>
    <w:rsid w:val="00617E72"/>
    <w:rsid w:val="006239B9"/>
    <w:rsid w:val="006250B4"/>
    <w:rsid w:val="00626B31"/>
    <w:rsid w:val="00627BD4"/>
    <w:rsid w:val="0063173F"/>
    <w:rsid w:val="00631B0C"/>
    <w:rsid w:val="0063578E"/>
    <w:rsid w:val="00635A27"/>
    <w:rsid w:val="0064170B"/>
    <w:rsid w:val="00641EDA"/>
    <w:rsid w:val="00643BC2"/>
    <w:rsid w:val="006518D0"/>
    <w:rsid w:val="0065488F"/>
    <w:rsid w:val="0065691E"/>
    <w:rsid w:val="00656948"/>
    <w:rsid w:val="006649C0"/>
    <w:rsid w:val="00667AB5"/>
    <w:rsid w:val="006729B5"/>
    <w:rsid w:val="00672C44"/>
    <w:rsid w:val="0067325B"/>
    <w:rsid w:val="006775B7"/>
    <w:rsid w:val="00680DB3"/>
    <w:rsid w:val="00684BF1"/>
    <w:rsid w:val="00685CC5"/>
    <w:rsid w:val="006917B1"/>
    <w:rsid w:val="00691E7A"/>
    <w:rsid w:val="0069417E"/>
    <w:rsid w:val="0069522B"/>
    <w:rsid w:val="00696012"/>
    <w:rsid w:val="0069753D"/>
    <w:rsid w:val="006A1874"/>
    <w:rsid w:val="006A20E2"/>
    <w:rsid w:val="006A4A13"/>
    <w:rsid w:val="006A5856"/>
    <w:rsid w:val="006A63AB"/>
    <w:rsid w:val="006A7DA7"/>
    <w:rsid w:val="006B0E58"/>
    <w:rsid w:val="006B23CB"/>
    <w:rsid w:val="006B302C"/>
    <w:rsid w:val="006B31A2"/>
    <w:rsid w:val="006B5BA0"/>
    <w:rsid w:val="006B5DBE"/>
    <w:rsid w:val="006B675D"/>
    <w:rsid w:val="006C2259"/>
    <w:rsid w:val="006C3A9C"/>
    <w:rsid w:val="006C465C"/>
    <w:rsid w:val="006D13E8"/>
    <w:rsid w:val="006D229C"/>
    <w:rsid w:val="006E3F15"/>
    <w:rsid w:val="006E55C2"/>
    <w:rsid w:val="006E69E7"/>
    <w:rsid w:val="006E7237"/>
    <w:rsid w:val="006E7B84"/>
    <w:rsid w:val="006F69B9"/>
    <w:rsid w:val="0070155C"/>
    <w:rsid w:val="00702AAB"/>
    <w:rsid w:val="00703184"/>
    <w:rsid w:val="00707324"/>
    <w:rsid w:val="00707667"/>
    <w:rsid w:val="0071524F"/>
    <w:rsid w:val="00715B8E"/>
    <w:rsid w:val="00724CA0"/>
    <w:rsid w:val="00731571"/>
    <w:rsid w:val="007329DA"/>
    <w:rsid w:val="00732D30"/>
    <w:rsid w:val="00735686"/>
    <w:rsid w:val="00737A7C"/>
    <w:rsid w:val="007400C9"/>
    <w:rsid w:val="00742825"/>
    <w:rsid w:val="00744430"/>
    <w:rsid w:val="007470C7"/>
    <w:rsid w:val="0075089A"/>
    <w:rsid w:val="007545A1"/>
    <w:rsid w:val="00755199"/>
    <w:rsid w:val="00756865"/>
    <w:rsid w:val="00756B97"/>
    <w:rsid w:val="00761047"/>
    <w:rsid w:val="00763E3F"/>
    <w:rsid w:val="00766A27"/>
    <w:rsid w:val="007717E6"/>
    <w:rsid w:val="00772901"/>
    <w:rsid w:val="00777175"/>
    <w:rsid w:val="00780195"/>
    <w:rsid w:val="00780479"/>
    <w:rsid w:val="00780884"/>
    <w:rsid w:val="00781D31"/>
    <w:rsid w:val="0078214F"/>
    <w:rsid w:val="00782FBA"/>
    <w:rsid w:val="007876A2"/>
    <w:rsid w:val="0079034D"/>
    <w:rsid w:val="00792154"/>
    <w:rsid w:val="007938B9"/>
    <w:rsid w:val="007940A4"/>
    <w:rsid w:val="00795461"/>
    <w:rsid w:val="00795931"/>
    <w:rsid w:val="00797B92"/>
    <w:rsid w:val="007A0D27"/>
    <w:rsid w:val="007A4778"/>
    <w:rsid w:val="007B51EC"/>
    <w:rsid w:val="007B63F2"/>
    <w:rsid w:val="007B68A6"/>
    <w:rsid w:val="007B7683"/>
    <w:rsid w:val="007C3952"/>
    <w:rsid w:val="007C669E"/>
    <w:rsid w:val="007D3B41"/>
    <w:rsid w:val="007D7A73"/>
    <w:rsid w:val="007E302B"/>
    <w:rsid w:val="007E66C4"/>
    <w:rsid w:val="007E7BE2"/>
    <w:rsid w:val="007F1567"/>
    <w:rsid w:val="007F1788"/>
    <w:rsid w:val="007F1AA4"/>
    <w:rsid w:val="007F5035"/>
    <w:rsid w:val="0080199B"/>
    <w:rsid w:val="00803060"/>
    <w:rsid w:val="00803AA7"/>
    <w:rsid w:val="00803E79"/>
    <w:rsid w:val="008127AC"/>
    <w:rsid w:val="00812FCB"/>
    <w:rsid w:val="008134B0"/>
    <w:rsid w:val="00813657"/>
    <w:rsid w:val="008138AF"/>
    <w:rsid w:val="00814E5F"/>
    <w:rsid w:val="008150F0"/>
    <w:rsid w:val="00816603"/>
    <w:rsid w:val="008171D7"/>
    <w:rsid w:val="00823251"/>
    <w:rsid w:val="008256E6"/>
    <w:rsid w:val="00834D48"/>
    <w:rsid w:val="00843374"/>
    <w:rsid w:val="00843F5B"/>
    <w:rsid w:val="00844681"/>
    <w:rsid w:val="00845639"/>
    <w:rsid w:val="00845F5B"/>
    <w:rsid w:val="00847EA0"/>
    <w:rsid w:val="00860035"/>
    <w:rsid w:val="00863701"/>
    <w:rsid w:val="008656F4"/>
    <w:rsid w:val="008700D0"/>
    <w:rsid w:val="0087497C"/>
    <w:rsid w:val="00876BE9"/>
    <w:rsid w:val="00881DA8"/>
    <w:rsid w:val="00882A91"/>
    <w:rsid w:val="00884E88"/>
    <w:rsid w:val="00885BEF"/>
    <w:rsid w:val="008861B2"/>
    <w:rsid w:val="0088723B"/>
    <w:rsid w:val="008879A3"/>
    <w:rsid w:val="00887D6D"/>
    <w:rsid w:val="00891CC9"/>
    <w:rsid w:val="008930F9"/>
    <w:rsid w:val="0089521B"/>
    <w:rsid w:val="008955FA"/>
    <w:rsid w:val="0089599B"/>
    <w:rsid w:val="008A162E"/>
    <w:rsid w:val="008A1D5B"/>
    <w:rsid w:val="008A3328"/>
    <w:rsid w:val="008A3713"/>
    <w:rsid w:val="008A64CA"/>
    <w:rsid w:val="008A6E79"/>
    <w:rsid w:val="008A70FE"/>
    <w:rsid w:val="008B1AA7"/>
    <w:rsid w:val="008B2612"/>
    <w:rsid w:val="008B2A8A"/>
    <w:rsid w:val="008B2C82"/>
    <w:rsid w:val="008B350E"/>
    <w:rsid w:val="008B48E8"/>
    <w:rsid w:val="008B5160"/>
    <w:rsid w:val="008B5367"/>
    <w:rsid w:val="008B6234"/>
    <w:rsid w:val="008C4636"/>
    <w:rsid w:val="008D1605"/>
    <w:rsid w:val="008D7F7B"/>
    <w:rsid w:val="008E14CA"/>
    <w:rsid w:val="008E18B4"/>
    <w:rsid w:val="008E24BB"/>
    <w:rsid w:val="008E280E"/>
    <w:rsid w:val="008E3843"/>
    <w:rsid w:val="008E627F"/>
    <w:rsid w:val="008E63CE"/>
    <w:rsid w:val="008F3950"/>
    <w:rsid w:val="008F3C6D"/>
    <w:rsid w:val="008F4407"/>
    <w:rsid w:val="00905AFF"/>
    <w:rsid w:val="009069E9"/>
    <w:rsid w:val="0090760B"/>
    <w:rsid w:val="00922B67"/>
    <w:rsid w:val="00924FC0"/>
    <w:rsid w:val="009257F7"/>
    <w:rsid w:val="00925E14"/>
    <w:rsid w:val="00927F75"/>
    <w:rsid w:val="00932528"/>
    <w:rsid w:val="009361BA"/>
    <w:rsid w:val="00936901"/>
    <w:rsid w:val="009377FC"/>
    <w:rsid w:val="00941C72"/>
    <w:rsid w:val="00943ECC"/>
    <w:rsid w:val="0094432B"/>
    <w:rsid w:val="009464B5"/>
    <w:rsid w:val="00950996"/>
    <w:rsid w:val="009527BD"/>
    <w:rsid w:val="00953E08"/>
    <w:rsid w:val="009541E8"/>
    <w:rsid w:val="00954442"/>
    <w:rsid w:val="00954F87"/>
    <w:rsid w:val="00960149"/>
    <w:rsid w:val="00960DBA"/>
    <w:rsid w:val="00961D3C"/>
    <w:rsid w:val="0096542F"/>
    <w:rsid w:val="00965704"/>
    <w:rsid w:val="00967448"/>
    <w:rsid w:val="00970961"/>
    <w:rsid w:val="00971A98"/>
    <w:rsid w:val="009722F7"/>
    <w:rsid w:val="0097372C"/>
    <w:rsid w:val="00974E34"/>
    <w:rsid w:val="009760A9"/>
    <w:rsid w:val="00976DEF"/>
    <w:rsid w:val="009775A2"/>
    <w:rsid w:val="00981550"/>
    <w:rsid w:val="00982B4F"/>
    <w:rsid w:val="00983661"/>
    <w:rsid w:val="0098602B"/>
    <w:rsid w:val="00987ABE"/>
    <w:rsid w:val="00990F93"/>
    <w:rsid w:val="00993066"/>
    <w:rsid w:val="009933F6"/>
    <w:rsid w:val="00993EA0"/>
    <w:rsid w:val="009959E1"/>
    <w:rsid w:val="009A05E6"/>
    <w:rsid w:val="009A11E1"/>
    <w:rsid w:val="009A1221"/>
    <w:rsid w:val="009A1650"/>
    <w:rsid w:val="009A295E"/>
    <w:rsid w:val="009A2DAA"/>
    <w:rsid w:val="009B0BBC"/>
    <w:rsid w:val="009B6ABD"/>
    <w:rsid w:val="009B7504"/>
    <w:rsid w:val="009C277A"/>
    <w:rsid w:val="009C2D5D"/>
    <w:rsid w:val="009C4AEA"/>
    <w:rsid w:val="009C4CD9"/>
    <w:rsid w:val="009D46FE"/>
    <w:rsid w:val="009D4830"/>
    <w:rsid w:val="009D792C"/>
    <w:rsid w:val="009D7FB9"/>
    <w:rsid w:val="009E199C"/>
    <w:rsid w:val="009E1D56"/>
    <w:rsid w:val="009E2B67"/>
    <w:rsid w:val="009E41C8"/>
    <w:rsid w:val="009E4D73"/>
    <w:rsid w:val="009E5A9A"/>
    <w:rsid w:val="009E5FE1"/>
    <w:rsid w:val="009E6D40"/>
    <w:rsid w:val="009E771D"/>
    <w:rsid w:val="009E7D8B"/>
    <w:rsid w:val="009F0480"/>
    <w:rsid w:val="009F166F"/>
    <w:rsid w:val="009F1E86"/>
    <w:rsid w:val="009F2C47"/>
    <w:rsid w:val="009F69F5"/>
    <w:rsid w:val="009F6FC0"/>
    <w:rsid w:val="00A002B5"/>
    <w:rsid w:val="00A00325"/>
    <w:rsid w:val="00A017AF"/>
    <w:rsid w:val="00A02C71"/>
    <w:rsid w:val="00A1125A"/>
    <w:rsid w:val="00A11CA7"/>
    <w:rsid w:val="00A11F45"/>
    <w:rsid w:val="00A134DC"/>
    <w:rsid w:val="00A14317"/>
    <w:rsid w:val="00A177BF"/>
    <w:rsid w:val="00A17EFA"/>
    <w:rsid w:val="00A2066C"/>
    <w:rsid w:val="00A20B0E"/>
    <w:rsid w:val="00A2358A"/>
    <w:rsid w:val="00A23BB0"/>
    <w:rsid w:val="00A24AD8"/>
    <w:rsid w:val="00A327C3"/>
    <w:rsid w:val="00A34280"/>
    <w:rsid w:val="00A34419"/>
    <w:rsid w:val="00A34F0E"/>
    <w:rsid w:val="00A357F1"/>
    <w:rsid w:val="00A422B9"/>
    <w:rsid w:val="00A42ED2"/>
    <w:rsid w:val="00A43A1D"/>
    <w:rsid w:val="00A44082"/>
    <w:rsid w:val="00A479C3"/>
    <w:rsid w:val="00A517F6"/>
    <w:rsid w:val="00A51AD4"/>
    <w:rsid w:val="00A5344C"/>
    <w:rsid w:val="00A5523B"/>
    <w:rsid w:val="00A566AD"/>
    <w:rsid w:val="00A56814"/>
    <w:rsid w:val="00A57CB1"/>
    <w:rsid w:val="00A63001"/>
    <w:rsid w:val="00A64B15"/>
    <w:rsid w:val="00A66929"/>
    <w:rsid w:val="00A71F61"/>
    <w:rsid w:val="00A722E2"/>
    <w:rsid w:val="00A73853"/>
    <w:rsid w:val="00A74C82"/>
    <w:rsid w:val="00A7683D"/>
    <w:rsid w:val="00A80DE1"/>
    <w:rsid w:val="00A814BE"/>
    <w:rsid w:val="00A91B9C"/>
    <w:rsid w:val="00A94375"/>
    <w:rsid w:val="00A95AC8"/>
    <w:rsid w:val="00A95F48"/>
    <w:rsid w:val="00AA1769"/>
    <w:rsid w:val="00AA5B83"/>
    <w:rsid w:val="00AB1B56"/>
    <w:rsid w:val="00AC3E5F"/>
    <w:rsid w:val="00AD371D"/>
    <w:rsid w:val="00AE34E2"/>
    <w:rsid w:val="00AE61CA"/>
    <w:rsid w:val="00AE7264"/>
    <w:rsid w:val="00AE78BE"/>
    <w:rsid w:val="00AF0B76"/>
    <w:rsid w:val="00AF19C3"/>
    <w:rsid w:val="00AF2509"/>
    <w:rsid w:val="00AF334B"/>
    <w:rsid w:val="00AF4AFE"/>
    <w:rsid w:val="00AF506A"/>
    <w:rsid w:val="00AF6FDB"/>
    <w:rsid w:val="00B0107F"/>
    <w:rsid w:val="00B01A79"/>
    <w:rsid w:val="00B03C80"/>
    <w:rsid w:val="00B04A88"/>
    <w:rsid w:val="00B062D8"/>
    <w:rsid w:val="00B06DA8"/>
    <w:rsid w:val="00B13B0D"/>
    <w:rsid w:val="00B14C9D"/>
    <w:rsid w:val="00B15449"/>
    <w:rsid w:val="00B21289"/>
    <w:rsid w:val="00B2178B"/>
    <w:rsid w:val="00B32237"/>
    <w:rsid w:val="00B33F20"/>
    <w:rsid w:val="00B34BFC"/>
    <w:rsid w:val="00B461AE"/>
    <w:rsid w:val="00B500CF"/>
    <w:rsid w:val="00B50174"/>
    <w:rsid w:val="00B55274"/>
    <w:rsid w:val="00B565D6"/>
    <w:rsid w:val="00B56E7F"/>
    <w:rsid w:val="00B57710"/>
    <w:rsid w:val="00B6177F"/>
    <w:rsid w:val="00B63D61"/>
    <w:rsid w:val="00B64C68"/>
    <w:rsid w:val="00B662D1"/>
    <w:rsid w:val="00B7241A"/>
    <w:rsid w:val="00B731B5"/>
    <w:rsid w:val="00B7455B"/>
    <w:rsid w:val="00B74D0F"/>
    <w:rsid w:val="00B77E57"/>
    <w:rsid w:val="00B81087"/>
    <w:rsid w:val="00B82E4A"/>
    <w:rsid w:val="00B84491"/>
    <w:rsid w:val="00B862C3"/>
    <w:rsid w:val="00B91D56"/>
    <w:rsid w:val="00B91E96"/>
    <w:rsid w:val="00B93D5D"/>
    <w:rsid w:val="00B947ED"/>
    <w:rsid w:val="00B96365"/>
    <w:rsid w:val="00B9729F"/>
    <w:rsid w:val="00BA11DE"/>
    <w:rsid w:val="00BB1C2E"/>
    <w:rsid w:val="00BB2CA7"/>
    <w:rsid w:val="00BB3698"/>
    <w:rsid w:val="00BC15EC"/>
    <w:rsid w:val="00BC4E50"/>
    <w:rsid w:val="00BC6986"/>
    <w:rsid w:val="00BD2B8E"/>
    <w:rsid w:val="00BD2FF3"/>
    <w:rsid w:val="00BD42EF"/>
    <w:rsid w:val="00BD5680"/>
    <w:rsid w:val="00BD56D8"/>
    <w:rsid w:val="00BE0533"/>
    <w:rsid w:val="00BE1336"/>
    <w:rsid w:val="00BE341D"/>
    <w:rsid w:val="00BE6D6C"/>
    <w:rsid w:val="00BF04CE"/>
    <w:rsid w:val="00BF556E"/>
    <w:rsid w:val="00BF63AD"/>
    <w:rsid w:val="00BF6D98"/>
    <w:rsid w:val="00C01801"/>
    <w:rsid w:val="00C11A67"/>
    <w:rsid w:val="00C13D64"/>
    <w:rsid w:val="00C142F3"/>
    <w:rsid w:val="00C15E69"/>
    <w:rsid w:val="00C16164"/>
    <w:rsid w:val="00C167D5"/>
    <w:rsid w:val="00C16EDF"/>
    <w:rsid w:val="00C17E6C"/>
    <w:rsid w:val="00C40434"/>
    <w:rsid w:val="00C41F95"/>
    <w:rsid w:val="00C4330F"/>
    <w:rsid w:val="00C45FEF"/>
    <w:rsid w:val="00C4606D"/>
    <w:rsid w:val="00C461A2"/>
    <w:rsid w:val="00C526EB"/>
    <w:rsid w:val="00C53EF3"/>
    <w:rsid w:val="00C55D05"/>
    <w:rsid w:val="00C6264D"/>
    <w:rsid w:val="00C66080"/>
    <w:rsid w:val="00C72683"/>
    <w:rsid w:val="00C74D76"/>
    <w:rsid w:val="00C770E3"/>
    <w:rsid w:val="00C805FE"/>
    <w:rsid w:val="00C82EEC"/>
    <w:rsid w:val="00C84A58"/>
    <w:rsid w:val="00C8669A"/>
    <w:rsid w:val="00C87933"/>
    <w:rsid w:val="00C972AB"/>
    <w:rsid w:val="00C9749B"/>
    <w:rsid w:val="00CA30CB"/>
    <w:rsid w:val="00CA37E2"/>
    <w:rsid w:val="00CA46B6"/>
    <w:rsid w:val="00CA48A4"/>
    <w:rsid w:val="00CA4924"/>
    <w:rsid w:val="00CA617F"/>
    <w:rsid w:val="00CB4ABA"/>
    <w:rsid w:val="00CC5BC0"/>
    <w:rsid w:val="00CD0B04"/>
    <w:rsid w:val="00CD2E15"/>
    <w:rsid w:val="00CD69DC"/>
    <w:rsid w:val="00CD6E99"/>
    <w:rsid w:val="00CE0BC5"/>
    <w:rsid w:val="00CE11AA"/>
    <w:rsid w:val="00CE15BE"/>
    <w:rsid w:val="00CE36E3"/>
    <w:rsid w:val="00CF392D"/>
    <w:rsid w:val="00CF4211"/>
    <w:rsid w:val="00D01742"/>
    <w:rsid w:val="00D0215F"/>
    <w:rsid w:val="00D0368A"/>
    <w:rsid w:val="00D05C8A"/>
    <w:rsid w:val="00D11525"/>
    <w:rsid w:val="00D12000"/>
    <w:rsid w:val="00D14463"/>
    <w:rsid w:val="00D146A8"/>
    <w:rsid w:val="00D166F6"/>
    <w:rsid w:val="00D17FBC"/>
    <w:rsid w:val="00D2156C"/>
    <w:rsid w:val="00D224BB"/>
    <w:rsid w:val="00D2728F"/>
    <w:rsid w:val="00D27AD3"/>
    <w:rsid w:val="00D30D9E"/>
    <w:rsid w:val="00D31D49"/>
    <w:rsid w:val="00D359EE"/>
    <w:rsid w:val="00D36445"/>
    <w:rsid w:val="00D439F3"/>
    <w:rsid w:val="00D43BED"/>
    <w:rsid w:val="00D46190"/>
    <w:rsid w:val="00D50309"/>
    <w:rsid w:val="00D50D6E"/>
    <w:rsid w:val="00D51E50"/>
    <w:rsid w:val="00D534DF"/>
    <w:rsid w:val="00D552C9"/>
    <w:rsid w:val="00D55549"/>
    <w:rsid w:val="00D60463"/>
    <w:rsid w:val="00D614BC"/>
    <w:rsid w:val="00D63AAC"/>
    <w:rsid w:val="00D64361"/>
    <w:rsid w:val="00D678D1"/>
    <w:rsid w:val="00D75649"/>
    <w:rsid w:val="00D80B7F"/>
    <w:rsid w:val="00D813A0"/>
    <w:rsid w:val="00D81C63"/>
    <w:rsid w:val="00D8551C"/>
    <w:rsid w:val="00D872DF"/>
    <w:rsid w:val="00D874AA"/>
    <w:rsid w:val="00D908F3"/>
    <w:rsid w:val="00D94113"/>
    <w:rsid w:val="00D970B7"/>
    <w:rsid w:val="00DA0026"/>
    <w:rsid w:val="00DA15B8"/>
    <w:rsid w:val="00DA405E"/>
    <w:rsid w:val="00DA4BB0"/>
    <w:rsid w:val="00DA5A5F"/>
    <w:rsid w:val="00DA5E43"/>
    <w:rsid w:val="00DA6B54"/>
    <w:rsid w:val="00DB13D7"/>
    <w:rsid w:val="00DB1917"/>
    <w:rsid w:val="00DB396E"/>
    <w:rsid w:val="00DB3C19"/>
    <w:rsid w:val="00DB462A"/>
    <w:rsid w:val="00DB5AC4"/>
    <w:rsid w:val="00DB71BF"/>
    <w:rsid w:val="00DC3DEE"/>
    <w:rsid w:val="00DC515A"/>
    <w:rsid w:val="00DC64E1"/>
    <w:rsid w:val="00DC68DA"/>
    <w:rsid w:val="00DC762B"/>
    <w:rsid w:val="00DD05BA"/>
    <w:rsid w:val="00DD1361"/>
    <w:rsid w:val="00DD3355"/>
    <w:rsid w:val="00DD64B3"/>
    <w:rsid w:val="00DD6B32"/>
    <w:rsid w:val="00DD6C09"/>
    <w:rsid w:val="00DE1D49"/>
    <w:rsid w:val="00DE2074"/>
    <w:rsid w:val="00DE3CD3"/>
    <w:rsid w:val="00DE6427"/>
    <w:rsid w:val="00DF4FA9"/>
    <w:rsid w:val="00DF7C62"/>
    <w:rsid w:val="00E11FED"/>
    <w:rsid w:val="00E1226D"/>
    <w:rsid w:val="00E127AE"/>
    <w:rsid w:val="00E138D2"/>
    <w:rsid w:val="00E1447D"/>
    <w:rsid w:val="00E210D6"/>
    <w:rsid w:val="00E228FE"/>
    <w:rsid w:val="00E23D6F"/>
    <w:rsid w:val="00E24889"/>
    <w:rsid w:val="00E32CCA"/>
    <w:rsid w:val="00E338CE"/>
    <w:rsid w:val="00E33DD1"/>
    <w:rsid w:val="00E36DAF"/>
    <w:rsid w:val="00E403A2"/>
    <w:rsid w:val="00E423CD"/>
    <w:rsid w:val="00E445ED"/>
    <w:rsid w:val="00E53897"/>
    <w:rsid w:val="00E5683C"/>
    <w:rsid w:val="00E62E81"/>
    <w:rsid w:val="00E641AA"/>
    <w:rsid w:val="00E650E2"/>
    <w:rsid w:val="00E7216B"/>
    <w:rsid w:val="00E7260E"/>
    <w:rsid w:val="00E72BD3"/>
    <w:rsid w:val="00E730D4"/>
    <w:rsid w:val="00E76494"/>
    <w:rsid w:val="00E83305"/>
    <w:rsid w:val="00E92734"/>
    <w:rsid w:val="00E96B35"/>
    <w:rsid w:val="00EA15C0"/>
    <w:rsid w:val="00EA3BEA"/>
    <w:rsid w:val="00EA735C"/>
    <w:rsid w:val="00EB2982"/>
    <w:rsid w:val="00EB5E72"/>
    <w:rsid w:val="00EB78CE"/>
    <w:rsid w:val="00EC02F8"/>
    <w:rsid w:val="00EC15D9"/>
    <w:rsid w:val="00EC219C"/>
    <w:rsid w:val="00EC276A"/>
    <w:rsid w:val="00EC4CD8"/>
    <w:rsid w:val="00ED038B"/>
    <w:rsid w:val="00EE2CF8"/>
    <w:rsid w:val="00EE52A2"/>
    <w:rsid w:val="00EE64F7"/>
    <w:rsid w:val="00EE7780"/>
    <w:rsid w:val="00EF428E"/>
    <w:rsid w:val="00EF731E"/>
    <w:rsid w:val="00F02179"/>
    <w:rsid w:val="00F03932"/>
    <w:rsid w:val="00F04B2B"/>
    <w:rsid w:val="00F05DB6"/>
    <w:rsid w:val="00F126C2"/>
    <w:rsid w:val="00F12CD5"/>
    <w:rsid w:val="00F14172"/>
    <w:rsid w:val="00F142F8"/>
    <w:rsid w:val="00F158FD"/>
    <w:rsid w:val="00F16053"/>
    <w:rsid w:val="00F2061D"/>
    <w:rsid w:val="00F22B6A"/>
    <w:rsid w:val="00F23541"/>
    <w:rsid w:val="00F3030B"/>
    <w:rsid w:val="00F31608"/>
    <w:rsid w:val="00F33B31"/>
    <w:rsid w:val="00F348EE"/>
    <w:rsid w:val="00F35667"/>
    <w:rsid w:val="00F36014"/>
    <w:rsid w:val="00F36428"/>
    <w:rsid w:val="00F37AF6"/>
    <w:rsid w:val="00F40AE3"/>
    <w:rsid w:val="00F42365"/>
    <w:rsid w:val="00F4316E"/>
    <w:rsid w:val="00F46591"/>
    <w:rsid w:val="00F46881"/>
    <w:rsid w:val="00F47B7D"/>
    <w:rsid w:val="00F50BEB"/>
    <w:rsid w:val="00F55FE5"/>
    <w:rsid w:val="00F5730B"/>
    <w:rsid w:val="00F64B32"/>
    <w:rsid w:val="00F661E0"/>
    <w:rsid w:val="00F66388"/>
    <w:rsid w:val="00F67AF6"/>
    <w:rsid w:val="00F70CD9"/>
    <w:rsid w:val="00F70E2D"/>
    <w:rsid w:val="00F71954"/>
    <w:rsid w:val="00F72D21"/>
    <w:rsid w:val="00F73042"/>
    <w:rsid w:val="00F7487E"/>
    <w:rsid w:val="00F7772F"/>
    <w:rsid w:val="00F81E04"/>
    <w:rsid w:val="00F81E95"/>
    <w:rsid w:val="00F84030"/>
    <w:rsid w:val="00F934A9"/>
    <w:rsid w:val="00F9576D"/>
    <w:rsid w:val="00F97385"/>
    <w:rsid w:val="00FA178E"/>
    <w:rsid w:val="00FA1D23"/>
    <w:rsid w:val="00FA353A"/>
    <w:rsid w:val="00FA3D0E"/>
    <w:rsid w:val="00FA4D82"/>
    <w:rsid w:val="00FA5FCB"/>
    <w:rsid w:val="00FB0B33"/>
    <w:rsid w:val="00FB668D"/>
    <w:rsid w:val="00FC506A"/>
    <w:rsid w:val="00FC68EA"/>
    <w:rsid w:val="00FD05B2"/>
    <w:rsid w:val="00FD3F51"/>
    <w:rsid w:val="00FD418C"/>
    <w:rsid w:val="00FD60CA"/>
    <w:rsid w:val="00FE1DCC"/>
    <w:rsid w:val="00FE300F"/>
    <w:rsid w:val="00FE364F"/>
    <w:rsid w:val="00FE69C6"/>
    <w:rsid w:val="00FF08EB"/>
    <w:rsid w:val="00FF38E7"/>
    <w:rsid w:val="00FF68BB"/>
    <w:rsid w:val="00FF6A34"/>
    <w:rsid w:val="00FF7E4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9" type="connector" idref="#Straight Arrow Connector 33"/>
        <o:r id="V:Rule20" type="connector" idref="#Straight Arrow Connector 8"/>
        <o:r id="V:Rule21" type="connector" idref="#Straight Arrow Connector 34"/>
        <o:r id="V:Rule22" type="connector" idref="#Straight Arrow Connector 15"/>
        <o:r id="V:Rule23" type="connector" idref="#Straight Arrow Connector 23"/>
        <o:r id="V:Rule24" type="connector" idref="#Straight Arrow Connector 24"/>
        <o:r id="V:Rule25" type="connector" idref="#Straight Arrow Connector 10"/>
        <o:r id="V:Rule26" type="connector" idref="#Straight Arrow Connector 25"/>
        <o:r id="V:Rule27"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47E"/>
  </w:style>
  <w:style w:type="paragraph" w:styleId="Titre1">
    <w:name w:val="heading 1"/>
    <w:basedOn w:val="Normal"/>
    <w:next w:val="Texte"/>
    <w:link w:val="Titre1Car"/>
    <w:autoRedefine/>
    <w:uiPriority w:val="9"/>
    <w:qFormat/>
    <w:rsid w:val="003140ED"/>
    <w:pPr>
      <w:keepNext/>
      <w:keepLines/>
      <w:spacing w:before="480" w:after="240"/>
      <w:outlineLvl w:val="0"/>
    </w:pPr>
    <w:rPr>
      <w:rFonts w:asciiTheme="majorHAnsi" w:eastAsiaTheme="majorEastAsia" w:hAnsiTheme="majorHAnsi" w:cstheme="majorBidi"/>
      <w:b/>
      <w:bCs/>
      <w:color w:val="00B050"/>
      <w:sz w:val="28"/>
      <w:szCs w:val="28"/>
    </w:rPr>
  </w:style>
  <w:style w:type="paragraph" w:styleId="Titre2">
    <w:name w:val="heading 2"/>
    <w:basedOn w:val="Normal"/>
    <w:next w:val="Texte"/>
    <w:link w:val="Titre2Car"/>
    <w:autoRedefine/>
    <w:uiPriority w:val="9"/>
    <w:unhideWhenUsed/>
    <w:qFormat/>
    <w:rsid w:val="003140ED"/>
    <w:pPr>
      <w:keepNext/>
      <w:keepLines/>
      <w:spacing w:before="200" w:after="120"/>
      <w:outlineLvl w:val="1"/>
    </w:pPr>
    <w:rPr>
      <w:rFonts w:asciiTheme="majorHAnsi" w:eastAsiaTheme="majorEastAsia" w:hAnsiTheme="majorHAnsi" w:cstheme="majorBidi"/>
      <w:b/>
      <w:bCs/>
      <w:color w:val="0070C0"/>
      <w:sz w:val="26"/>
      <w:szCs w:val="26"/>
    </w:rPr>
  </w:style>
  <w:style w:type="paragraph" w:styleId="Titre3">
    <w:name w:val="heading 3"/>
    <w:basedOn w:val="Normal"/>
    <w:next w:val="Normal"/>
    <w:link w:val="Titre3Car"/>
    <w:uiPriority w:val="9"/>
    <w:unhideWhenUsed/>
    <w:qFormat/>
    <w:rsid w:val="00543FCB"/>
    <w:pPr>
      <w:keepNext/>
      <w:keepLines/>
      <w:spacing w:before="200" w:after="0"/>
      <w:outlineLvl w:val="2"/>
    </w:pPr>
    <w:rPr>
      <w:rFonts w:asciiTheme="majorHAnsi" w:eastAsiaTheme="majorEastAsia" w:hAnsiTheme="majorHAnsi" w:cstheme="majorBidi"/>
      <w:b/>
      <w:bCs/>
      <w:color w:val="000000" w:themeColor="text1"/>
    </w:rPr>
  </w:style>
  <w:style w:type="paragraph" w:styleId="Titre4">
    <w:name w:val="heading 4"/>
    <w:basedOn w:val="Normal"/>
    <w:next w:val="Normal"/>
    <w:link w:val="Titre4Car"/>
    <w:uiPriority w:val="9"/>
    <w:unhideWhenUsed/>
    <w:qFormat/>
    <w:rsid w:val="00543FCB"/>
    <w:pPr>
      <w:keepNext/>
      <w:keepLines/>
      <w:spacing w:before="200" w:after="0"/>
      <w:outlineLvl w:val="3"/>
    </w:pPr>
    <w:rPr>
      <w:rFonts w:asciiTheme="majorHAnsi" w:eastAsiaTheme="majorEastAsia" w:hAnsiTheme="majorHAnsi" w:cstheme="majorBidi"/>
      <w:b/>
      <w:bCs/>
      <w:i/>
      <w:iC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autoRedefine/>
    <w:uiPriority w:val="10"/>
    <w:qFormat/>
    <w:rsid w:val="00AE34E2"/>
    <w:pPr>
      <w:pBdr>
        <w:bottom w:val="single" w:sz="8" w:space="4" w:color="FF0000"/>
      </w:pBdr>
      <w:spacing w:after="300" w:line="240" w:lineRule="auto"/>
      <w:contextualSpacing/>
    </w:pPr>
    <w:rPr>
      <w:rFonts w:asciiTheme="majorHAnsi" w:eastAsiaTheme="majorEastAsia" w:hAnsiTheme="majorHAnsi" w:cstheme="majorBidi"/>
      <w:color w:val="FF0000"/>
      <w:spacing w:val="5"/>
      <w:kern w:val="28"/>
      <w:sz w:val="52"/>
      <w:szCs w:val="52"/>
    </w:rPr>
  </w:style>
  <w:style w:type="character" w:customStyle="1" w:styleId="TitreCar">
    <w:name w:val="Titre Car"/>
    <w:basedOn w:val="Policepardfaut"/>
    <w:link w:val="Titre"/>
    <w:uiPriority w:val="10"/>
    <w:rsid w:val="00AE34E2"/>
    <w:rPr>
      <w:rFonts w:asciiTheme="majorHAnsi" w:eastAsiaTheme="majorEastAsia" w:hAnsiTheme="majorHAnsi" w:cstheme="majorBidi"/>
      <w:color w:val="FF0000"/>
      <w:spacing w:val="5"/>
      <w:kern w:val="28"/>
      <w:sz w:val="52"/>
      <w:szCs w:val="52"/>
    </w:rPr>
  </w:style>
  <w:style w:type="paragraph" w:styleId="Sous-titre">
    <w:name w:val="Subtitle"/>
    <w:basedOn w:val="Normal"/>
    <w:next w:val="Normal"/>
    <w:link w:val="Sous-titreCar"/>
    <w:autoRedefine/>
    <w:uiPriority w:val="11"/>
    <w:qFormat/>
    <w:rsid w:val="003140ED"/>
    <w:pPr>
      <w:numPr>
        <w:ilvl w:val="1"/>
      </w:numPr>
    </w:pPr>
    <w:rPr>
      <w:rFonts w:asciiTheme="majorHAnsi" w:eastAsiaTheme="majorEastAsia" w:hAnsiTheme="majorHAnsi" w:cstheme="majorBidi"/>
      <w:i/>
      <w:iCs/>
      <w:color w:val="FF0000"/>
      <w:spacing w:val="15"/>
      <w:sz w:val="24"/>
      <w:szCs w:val="24"/>
    </w:rPr>
  </w:style>
  <w:style w:type="character" w:customStyle="1" w:styleId="Sous-titreCar">
    <w:name w:val="Sous-titre Car"/>
    <w:basedOn w:val="Policepardfaut"/>
    <w:link w:val="Sous-titre"/>
    <w:uiPriority w:val="11"/>
    <w:rsid w:val="003140ED"/>
    <w:rPr>
      <w:rFonts w:asciiTheme="majorHAnsi" w:eastAsiaTheme="majorEastAsia" w:hAnsiTheme="majorHAnsi" w:cstheme="majorBidi"/>
      <w:i/>
      <w:iCs/>
      <w:color w:val="FF0000"/>
      <w:spacing w:val="15"/>
      <w:sz w:val="24"/>
      <w:szCs w:val="24"/>
    </w:rPr>
  </w:style>
  <w:style w:type="paragraph" w:styleId="En-tte">
    <w:name w:val="header"/>
    <w:basedOn w:val="Normal"/>
    <w:link w:val="En-tteCar"/>
    <w:uiPriority w:val="99"/>
    <w:unhideWhenUsed/>
    <w:rsid w:val="00AE34E2"/>
    <w:pPr>
      <w:tabs>
        <w:tab w:val="center" w:pos="4536"/>
        <w:tab w:val="right" w:pos="9072"/>
      </w:tabs>
      <w:spacing w:after="0" w:line="240" w:lineRule="auto"/>
    </w:pPr>
  </w:style>
  <w:style w:type="character" w:customStyle="1" w:styleId="En-tteCar">
    <w:name w:val="En-tête Car"/>
    <w:basedOn w:val="Policepardfaut"/>
    <w:link w:val="En-tte"/>
    <w:uiPriority w:val="99"/>
    <w:rsid w:val="00AE34E2"/>
  </w:style>
  <w:style w:type="paragraph" w:styleId="Pieddepage">
    <w:name w:val="footer"/>
    <w:basedOn w:val="Normal"/>
    <w:link w:val="PieddepageCar"/>
    <w:uiPriority w:val="99"/>
    <w:unhideWhenUsed/>
    <w:rsid w:val="00AE34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4E2"/>
  </w:style>
  <w:style w:type="character" w:customStyle="1" w:styleId="Titre1Car">
    <w:name w:val="Titre 1 Car"/>
    <w:basedOn w:val="Policepardfaut"/>
    <w:link w:val="Titre1"/>
    <w:uiPriority w:val="9"/>
    <w:rsid w:val="003140ED"/>
    <w:rPr>
      <w:rFonts w:asciiTheme="majorHAnsi" w:eastAsiaTheme="majorEastAsia" w:hAnsiTheme="majorHAnsi" w:cstheme="majorBidi"/>
      <w:b/>
      <w:bCs/>
      <w:color w:val="00B050"/>
      <w:sz w:val="28"/>
      <w:szCs w:val="28"/>
    </w:rPr>
  </w:style>
  <w:style w:type="character" w:customStyle="1" w:styleId="Titre2Car">
    <w:name w:val="Titre 2 Car"/>
    <w:basedOn w:val="Policepardfaut"/>
    <w:link w:val="Titre2"/>
    <w:uiPriority w:val="9"/>
    <w:rsid w:val="003140ED"/>
    <w:rPr>
      <w:rFonts w:asciiTheme="majorHAnsi" w:eastAsiaTheme="majorEastAsia" w:hAnsiTheme="majorHAnsi" w:cstheme="majorBidi"/>
      <w:b/>
      <w:bCs/>
      <w:color w:val="0070C0"/>
      <w:sz w:val="26"/>
      <w:szCs w:val="26"/>
    </w:rPr>
  </w:style>
  <w:style w:type="paragraph" w:customStyle="1" w:styleId="Texte">
    <w:name w:val="Texte"/>
    <w:basedOn w:val="Normal"/>
    <w:link w:val="TexteCar"/>
    <w:autoRedefine/>
    <w:qFormat/>
    <w:rsid w:val="004763BA"/>
    <w:pPr>
      <w:spacing w:after="0" w:line="240" w:lineRule="auto"/>
      <w:ind w:firstLine="709"/>
      <w:jc w:val="both"/>
    </w:pPr>
  </w:style>
  <w:style w:type="character" w:customStyle="1" w:styleId="TexteCar">
    <w:name w:val="Texte Car"/>
    <w:basedOn w:val="Policepardfaut"/>
    <w:link w:val="Texte"/>
    <w:rsid w:val="004763BA"/>
  </w:style>
  <w:style w:type="paragraph" w:customStyle="1" w:styleId="Listecouleur-Accent11">
    <w:name w:val="Liste couleur - Accent 11"/>
    <w:basedOn w:val="Normal"/>
    <w:uiPriority w:val="34"/>
    <w:qFormat/>
    <w:rsid w:val="00543FCB"/>
    <w:pPr>
      <w:ind w:left="720"/>
      <w:contextualSpacing/>
    </w:pPr>
    <w:rPr>
      <w:rFonts w:ascii="Arial" w:eastAsia="Arial" w:hAnsi="Arial" w:cs="Times New Roman"/>
    </w:rPr>
  </w:style>
  <w:style w:type="character" w:customStyle="1" w:styleId="Emphaseintense1">
    <w:name w:val="Emphase intense1"/>
    <w:uiPriority w:val="21"/>
    <w:qFormat/>
    <w:rsid w:val="00543FCB"/>
    <w:rPr>
      <w:b/>
      <w:bCs/>
      <w:i/>
      <w:iCs/>
      <w:color w:val="6EA0B0"/>
    </w:rPr>
  </w:style>
  <w:style w:type="character" w:customStyle="1" w:styleId="apple-style-span">
    <w:name w:val="apple-style-span"/>
    <w:basedOn w:val="Policepardfaut"/>
    <w:rsid w:val="00543FCB"/>
  </w:style>
  <w:style w:type="paragraph" w:styleId="Textedebulles">
    <w:name w:val="Balloon Text"/>
    <w:basedOn w:val="Normal"/>
    <w:link w:val="TextedebullesCar"/>
    <w:uiPriority w:val="99"/>
    <w:semiHidden/>
    <w:unhideWhenUsed/>
    <w:rsid w:val="00543F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3FCB"/>
    <w:rPr>
      <w:rFonts w:ascii="Tahoma" w:hAnsi="Tahoma" w:cs="Tahoma"/>
      <w:sz w:val="16"/>
      <w:szCs w:val="16"/>
    </w:rPr>
  </w:style>
  <w:style w:type="character" w:customStyle="1" w:styleId="Titre4Car">
    <w:name w:val="Titre 4 Car"/>
    <w:basedOn w:val="Policepardfaut"/>
    <w:link w:val="Titre4"/>
    <w:uiPriority w:val="9"/>
    <w:rsid w:val="00543FCB"/>
    <w:rPr>
      <w:rFonts w:asciiTheme="majorHAnsi" w:eastAsiaTheme="majorEastAsia" w:hAnsiTheme="majorHAnsi" w:cstheme="majorBidi"/>
      <w:b/>
      <w:bCs/>
      <w:i/>
      <w:iCs/>
    </w:rPr>
  </w:style>
  <w:style w:type="character" w:styleId="Accentuation">
    <w:name w:val="Emphasis"/>
    <w:uiPriority w:val="20"/>
    <w:qFormat/>
    <w:rsid w:val="00543FCB"/>
    <w:rPr>
      <w:i/>
      <w:iCs/>
    </w:rPr>
  </w:style>
  <w:style w:type="character" w:styleId="Lienhypertexte">
    <w:name w:val="Hyperlink"/>
    <w:rsid w:val="00543FCB"/>
    <w:rPr>
      <w:color w:val="0000FF"/>
      <w:u w:val="single"/>
    </w:rPr>
  </w:style>
  <w:style w:type="paragraph" w:customStyle="1" w:styleId="Sansinterligne1">
    <w:name w:val="Sans interligne1"/>
    <w:uiPriority w:val="1"/>
    <w:qFormat/>
    <w:rsid w:val="00543FCB"/>
    <w:pPr>
      <w:spacing w:after="0" w:line="240" w:lineRule="auto"/>
    </w:pPr>
    <w:rPr>
      <w:rFonts w:ascii="Arial" w:eastAsia="Arial" w:hAnsi="Arial" w:cs="Times New Roman"/>
    </w:rPr>
  </w:style>
  <w:style w:type="character" w:customStyle="1" w:styleId="Titre3Car">
    <w:name w:val="Titre 3 Car"/>
    <w:basedOn w:val="Policepardfaut"/>
    <w:link w:val="Titre3"/>
    <w:uiPriority w:val="9"/>
    <w:rsid w:val="00543FCB"/>
    <w:rPr>
      <w:rFonts w:asciiTheme="majorHAnsi" w:eastAsiaTheme="majorEastAsia" w:hAnsiTheme="majorHAnsi" w:cstheme="majorBidi"/>
      <w:b/>
      <w:bCs/>
      <w:color w:val="000000" w:themeColor="text1"/>
    </w:rPr>
  </w:style>
  <w:style w:type="character" w:customStyle="1" w:styleId="gras">
    <w:name w:val="gras"/>
    <w:basedOn w:val="Policepardfaut"/>
    <w:rsid w:val="00543FCB"/>
  </w:style>
  <w:style w:type="character" w:styleId="lev">
    <w:name w:val="Strong"/>
    <w:uiPriority w:val="22"/>
    <w:qFormat/>
    <w:rsid w:val="00543FCB"/>
    <w:rPr>
      <w:b/>
      <w:bCs/>
    </w:rPr>
  </w:style>
  <w:style w:type="paragraph" w:customStyle="1" w:styleId="source">
    <w:name w:val="source"/>
    <w:basedOn w:val="Texte"/>
    <w:next w:val="Texte"/>
    <w:link w:val="sourceCar"/>
    <w:qFormat/>
    <w:rsid w:val="004763BA"/>
    <w:pPr>
      <w:spacing w:before="240" w:after="240"/>
      <w:jc w:val="right"/>
    </w:pPr>
  </w:style>
  <w:style w:type="character" w:customStyle="1" w:styleId="sourceCar">
    <w:name w:val="source Car"/>
    <w:basedOn w:val="TexteCar"/>
    <w:link w:val="source"/>
    <w:rsid w:val="004763BA"/>
  </w:style>
  <w:style w:type="paragraph" w:styleId="Paragraphedeliste">
    <w:name w:val="List Paragraph"/>
    <w:basedOn w:val="Normal"/>
    <w:uiPriority w:val="34"/>
    <w:qFormat/>
    <w:rsid w:val="0089521B"/>
    <w:pPr>
      <w:ind w:left="720"/>
      <w:contextualSpacing/>
    </w:pPr>
  </w:style>
  <w:style w:type="table" w:styleId="Grilledutableau">
    <w:name w:val="Table Grid"/>
    <w:basedOn w:val="TableauNormal"/>
    <w:uiPriority w:val="39"/>
    <w:rsid w:val="00B7455B"/>
    <w:pPr>
      <w:spacing w:after="0" w:line="240" w:lineRule="auto"/>
    </w:pPr>
    <w:rPr>
      <w:rFonts w:eastAsiaTheme="minorEastAsia"/>
      <w:kern w:val="2"/>
      <w:lang w:val="en-US"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ekiosque.finances.gouv.fr/APPCHIFFRE/Etudes/Thematiques/A201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Lyc&#233;e%202013_2014\00_pratique\plan%20de%20cour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252A9-7A1C-4FBB-8030-7B4BF8C7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cours</Template>
  <TotalTime>3</TotalTime>
  <Pages>7</Pages>
  <Words>2089</Words>
  <Characters>11492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NAVE-BEKHTI</dc:creator>
  <cp:lastModifiedBy>NAVE-BEKHTI</cp:lastModifiedBy>
  <cp:revision>3</cp:revision>
  <dcterms:created xsi:type="dcterms:W3CDTF">2013-06-26T13:05:00Z</dcterms:created>
  <dcterms:modified xsi:type="dcterms:W3CDTF">2013-06-26T13:08:00Z</dcterms:modified>
</cp:coreProperties>
</file>